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9A0B7" w14:textId="472B9849" w:rsidR="00962366" w:rsidRDefault="006161BB" w:rsidP="00EC223D">
      <w:pPr>
        <w:jc w:val="center"/>
      </w:pPr>
      <w:r>
        <w:rPr>
          <w:noProof/>
        </w:rPr>
        <w:drawing>
          <wp:inline distT="0" distB="0" distL="0" distR="0" wp14:anchorId="68E6A622" wp14:editId="2250141F">
            <wp:extent cx="1226670" cy="158566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1">
                      <a:extLst>
                        <a:ext uri="{28A0092B-C50C-407E-A947-70E740481C1C}">
                          <a14:useLocalDpi xmlns:a14="http://schemas.microsoft.com/office/drawing/2010/main" val="0"/>
                        </a:ext>
                      </a:extLst>
                    </a:blip>
                    <a:stretch>
                      <a:fillRect/>
                    </a:stretch>
                  </pic:blipFill>
                  <pic:spPr>
                    <a:xfrm>
                      <a:off x="0" y="0"/>
                      <a:ext cx="1226670" cy="1585664"/>
                    </a:xfrm>
                    <a:prstGeom prst="rect">
                      <a:avLst/>
                    </a:prstGeom>
                  </pic:spPr>
                </pic:pic>
              </a:graphicData>
            </a:graphic>
          </wp:inline>
        </w:drawing>
      </w:r>
    </w:p>
    <w:sdt>
      <w:sdtPr>
        <w:id w:val="419292175"/>
        <w:docPartObj>
          <w:docPartGallery w:val="Cover Pages"/>
          <w:docPartUnique/>
        </w:docPartObj>
      </w:sdtPr>
      <w:sdtContent>
        <w:p w14:paraId="4D997C02" w14:textId="3324252C" w:rsidR="00962366" w:rsidRDefault="00962366" w:rsidP="008027B1"/>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245"/>
          </w:tblGrid>
          <w:tr w:rsidR="00962366" w14:paraId="263F6378" w14:textId="77777777">
            <w:sdt>
              <w:sdtPr>
                <w:rPr>
                  <w:color w:val="365F91" w:themeColor="accent1" w:themeShade="BF"/>
                  <w:sz w:val="24"/>
                  <w:szCs w:val="24"/>
                </w:rPr>
                <w:alias w:val="Société"/>
                <w:id w:val="13406915"/>
                <w:placeholder>
                  <w:docPart w:val="B4DE9C7374A54101A197D1C7AC311508"/>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14:paraId="14373D82" w14:textId="22F0A089" w:rsidR="00962366" w:rsidRDefault="00382903">
                    <w:pPr>
                      <w:pStyle w:val="Sansinterligne"/>
                      <w:rPr>
                        <w:color w:val="365F91" w:themeColor="accent1" w:themeShade="BF"/>
                        <w:sz w:val="24"/>
                      </w:rPr>
                    </w:pPr>
                    <w:r>
                      <w:rPr>
                        <w:color w:val="365F91" w:themeColor="accent1" w:themeShade="BF"/>
                        <w:sz w:val="24"/>
                        <w:szCs w:val="24"/>
                      </w:rPr>
                      <w:t>NOM DE L’ORGANSIME BENEFICIAIRE</w:t>
                    </w:r>
                  </w:p>
                </w:tc>
                <w:bookmarkStart w:id="0" w:name="_Hlk51752438" w:displacedByCustomXml="next"/>
              </w:sdtContent>
            </w:sdt>
            <w:bookmarkEnd w:id="0" w:displacedByCustomXml="prev"/>
          </w:tr>
          <w:tr w:rsidR="00962366" w14:paraId="35CB3E09" w14:textId="77777777">
            <w:tc>
              <w:tcPr>
                <w:tcW w:w="7672" w:type="dxa"/>
              </w:tcPr>
              <w:sdt>
                <w:sdtPr>
                  <w:rPr>
                    <w:rFonts w:asciiTheme="majorHAnsi" w:eastAsiaTheme="majorEastAsia" w:hAnsiTheme="majorHAnsi" w:cstheme="majorBidi"/>
                    <w:color w:val="4F81BD" w:themeColor="accent1"/>
                    <w:sz w:val="56"/>
                    <w:szCs w:val="56"/>
                  </w:rPr>
                  <w:alias w:val="Titre"/>
                  <w:id w:val="13406919"/>
                  <w:placeholder>
                    <w:docPart w:val="8511655930EF44D1957589DE3B265D63"/>
                  </w:placeholder>
                  <w:dataBinding w:prefixMappings="xmlns:ns0='http://schemas.openxmlformats.org/package/2006/metadata/core-properties' xmlns:ns1='http://purl.org/dc/elements/1.1/'" w:xpath="/ns0:coreProperties[1]/ns1:title[1]" w:storeItemID="{6C3C8BC8-F283-45AE-878A-BAB7291924A1}"/>
                  <w:text/>
                </w:sdtPr>
                <w:sdtContent>
                  <w:p w14:paraId="68D7B1C2" w14:textId="02B891CA" w:rsidR="00962366" w:rsidRDefault="00BF457C">
                    <w:pPr>
                      <w:pStyle w:val="Sansinterligne"/>
                      <w:spacing w:line="216" w:lineRule="auto"/>
                      <w:rPr>
                        <w:rFonts w:asciiTheme="majorHAnsi" w:eastAsiaTheme="majorEastAsia" w:hAnsiTheme="majorHAnsi" w:cstheme="majorBidi"/>
                        <w:color w:val="4F81BD" w:themeColor="accent1"/>
                        <w:sz w:val="88"/>
                        <w:szCs w:val="88"/>
                      </w:rPr>
                    </w:pPr>
                    <w:r w:rsidRPr="00B204D9">
                      <w:rPr>
                        <w:rFonts w:asciiTheme="majorHAnsi" w:eastAsiaTheme="majorEastAsia" w:hAnsiTheme="majorHAnsi" w:cstheme="majorBidi"/>
                        <w:color w:val="4F81BD" w:themeColor="accent1"/>
                        <w:sz w:val="56"/>
                        <w:szCs w:val="56"/>
                      </w:rPr>
                      <w:t>TITRE</w:t>
                    </w:r>
                  </w:p>
                </w:sdtContent>
              </w:sdt>
            </w:tc>
          </w:tr>
          <w:tr w:rsidR="00962366" w14:paraId="17786996" w14:textId="77777777">
            <w:tc>
              <w:tcPr>
                <w:tcW w:w="7672" w:type="dxa"/>
                <w:tcMar>
                  <w:top w:w="216" w:type="dxa"/>
                  <w:left w:w="115" w:type="dxa"/>
                  <w:bottom w:w="216" w:type="dxa"/>
                  <w:right w:w="115" w:type="dxa"/>
                </w:tcMar>
              </w:tcPr>
              <w:p w14:paraId="5117C1F3" w14:textId="7305D1B0" w:rsidR="00962366" w:rsidRDefault="00B33DB3">
                <w:pPr>
                  <w:pStyle w:val="Sansinterligne"/>
                  <w:rPr>
                    <w:color w:val="365F91" w:themeColor="accent1" w:themeShade="BF"/>
                    <w:sz w:val="24"/>
                  </w:rPr>
                </w:pPr>
                <w:r>
                  <w:rPr>
                    <w:b/>
                    <w:bCs/>
                    <w:color w:val="365F91" w:themeColor="accent1" w:themeShade="BF"/>
                    <w:sz w:val="24"/>
                    <w:szCs w:val="24"/>
                  </w:rPr>
                  <w:t>Formulaire de projet investissement</w:t>
                </w:r>
                <w:r w:rsidR="000B18ED">
                  <w:rPr>
                    <w:b/>
                    <w:bCs/>
                    <w:color w:val="365F91" w:themeColor="accent1" w:themeShade="BF"/>
                    <w:sz w:val="24"/>
                    <w:szCs w:val="24"/>
                  </w:rPr>
                  <w:t xml:space="preserve"> (éclairage intelligent)</w:t>
                </w:r>
              </w:p>
            </w:tc>
          </w:tr>
        </w:tbl>
        <w:tbl>
          <w:tblPr>
            <w:tblpPr w:leftFromText="187" w:rightFromText="187" w:horzAnchor="margin" w:tblpXSpec="center" w:tblpYSpec="bottom"/>
            <w:tblW w:w="3857" w:type="pct"/>
            <w:tblLook w:val="04A0" w:firstRow="1" w:lastRow="0" w:firstColumn="1" w:lastColumn="0" w:noHBand="0" w:noVBand="1"/>
          </w:tblPr>
          <w:tblGrid>
            <w:gridCol w:w="6997"/>
          </w:tblGrid>
          <w:tr w:rsidR="00962366" w14:paraId="286DC65A" w14:textId="77777777" w:rsidTr="00C13B33">
            <w:tc>
              <w:tcPr>
                <w:tcW w:w="6997" w:type="dxa"/>
                <w:tcMar>
                  <w:top w:w="216" w:type="dxa"/>
                  <w:left w:w="115" w:type="dxa"/>
                  <w:bottom w:w="216" w:type="dxa"/>
                  <w:right w:w="115" w:type="dxa"/>
                </w:tcMar>
              </w:tcPr>
              <w:sdt>
                <w:sdtPr>
                  <w:rPr>
                    <w:color w:val="4F81BD" w:themeColor="accent1"/>
                    <w:sz w:val="28"/>
                    <w:szCs w:val="28"/>
                  </w:rPr>
                  <w:alias w:val="Auteur"/>
                  <w:id w:val="13406928"/>
                  <w:placeholder>
                    <w:docPart w:val="68EEB469E296412D8AA4DDA1F02A5E4B"/>
                  </w:placeholder>
                  <w:dataBinding w:prefixMappings="xmlns:ns0='http://schemas.openxmlformats.org/package/2006/metadata/core-properties' xmlns:ns1='http://purl.org/dc/elements/1.1/'" w:xpath="/ns0:coreProperties[1]/ns1:creator[1]" w:storeItemID="{6C3C8BC8-F283-45AE-878A-BAB7291924A1}"/>
                  <w:text/>
                </w:sdtPr>
                <w:sdtContent>
                  <w:p w14:paraId="01775EF6" w14:textId="3D7CCD64" w:rsidR="00962366" w:rsidRDefault="007A32AD">
                    <w:pPr>
                      <w:pStyle w:val="Sansinterligne"/>
                      <w:rPr>
                        <w:color w:val="4F81BD" w:themeColor="accent1"/>
                        <w:sz w:val="28"/>
                        <w:szCs w:val="28"/>
                      </w:rPr>
                    </w:pPr>
                    <w:r>
                      <w:rPr>
                        <w:color w:val="4F81BD" w:themeColor="accent1"/>
                        <w:sz w:val="28"/>
                        <w:szCs w:val="28"/>
                      </w:rPr>
                      <w:t>NOM AUTEUR DU DOCUMENT</w:t>
                    </w:r>
                  </w:p>
                </w:sdtContent>
              </w:sdt>
              <w:sdt>
                <w:sdtPr>
                  <w:rPr>
                    <w:color w:val="4F81BD" w:themeColor="accent1"/>
                    <w:sz w:val="28"/>
                    <w:szCs w:val="28"/>
                  </w:rPr>
                  <w:alias w:val="Date"/>
                  <w:tag w:val="Date "/>
                  <w:id w:val="13406932"/>
                  <w:placeholder>
                    <w:docPart w:val="A8FB47ABD6394A22A17B53A9EB41A4DC"/>
                  </w:placeholder>
                  <w:showingPlcHd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p w14:paraId="5B82B112" w14:textId="77777777" w:rsidR="00962366" w:rsidRDefault="00962366">
                    <w:pPr>
                      <w:pStyle w:val="Sansinterligne"/>
                      <w:rPr>
                        <w:color w:val="4F81BD" w:themeColor="accent1"/>
                        <w:sz w:val="28"/>
                        <w:szCs w:val="28"/>
                      </w:rPr>
                    </w:pPr>
                    <w:r>
                      <w:rPr>
                        <w:color w:val="4F81BD" w:themeColor="accent1"/>
                        <w:sz w:val="28"/>
                        <w:szCs w:val="28"/>
                      </w:rPr>
                      <w:t>[Date]</w:t>
                    </w:r>
                  </w:p>
                </w:sdtContent>
              </w:sdt>
              <w:p w14:paraId="3FCFF81A" w14:textId="77777777" w:rsidR="00962366" w:rsidRDefault="00962366">
                <w:pPr>
                  <w:pStyle w:val="Sansinterligne"/>
                  <w:rPr>
                    <w:color w:val="4F81BD" w:themeColor="accent1"/>
                  </w:rPr>
                </w:pPr>
              </w:p>
            </w:tc>
          </w:tr>
        </w:tbl>
        <w:p w14:paraId="74138789" w14:textId="77777777" w:rsidR="005860F0" w:rsidRDefault="00C13B33" w:rsidP="00682C8D">
          <w:pPr>
            <w:jc w:val="center"/>
          </w:pPr>
          <w:r>
            <w:rPr>
              <w:noProof/>
            </w:rPr>
            <w:drawing>
              <wp:inline distT="0" distB="0" distL="0" distR="0" wp14:anchorId="2CC6A8B7" wp14:editId="2CA007F6">
                <wp:extent cx="1347815" cy="1202989"/>
                <wp:effectExtent l="0" t="0" r="508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pic:nvPicPr>
                      <pic:blipFill>
                        <a:blip r:embed="rId12">
                          <a:extLst>
                            <a:ext uri="{28A0092B-C50C-407E-A947-70E740481C1C}">
                              <a14:useLocalDpi xmlns:a14="http://schemas.microsoft.com/office/drawing/2010/main" val="0"/>
                            </a:ext>
                          </a:extLst>
                        </a:blip>
                        <a:stretch>
                          <a:fillRect/>
                        </a:stretch>
                      </pic:blipFill>
                      <pic:spPr>
                        <a:xfrm>
                          <a:off x="0" y="0"/>
                          <a:ext cx="1347815" cy="1202989"/>
                        </a:xfrm>
                        <a:prstGeom prst="rect">
                          <a:avLst/>
                        </a:prstGeom>
                      </pic:spPr>
                    </pic:pic>
                  </a:graphicData>
                </a:graphic>
              </wp:inline>
            </w:drawing>
          </w:r>
        </w:p>
        <w:p w14:paraId="338798F4" w14:textId="77777777" w:rsidR="005860F0" w:rsidRDefault="005860F0" w:rsidP="008027B1"/>
        <w:p w14:paraId="46AEA632" w14:textId="77777777" w:rsidR="005860F0" w:rsidRDefault="005860F0" w:rsidP="008027B1"/>
        <w:p w14:paraId="42852B23" w14:textId="77777777" w:rsidR="005860F0" w:rsidRDefault="005860F0" w:rsidP="008027B1"/>
        <w:p w14:paraId="09D4A9EC" w14:textId="5FECAE4C" w:rsidR="005860F0" w:rsidRPr="007438AA" w:rsidRDefault="005860F0" w:rsidP="008027B1">
          <w:pPr>
            <w:rPr>
              <w:b/>
              <w:snapToGrid w:val="0"/>
              <w:color w:val="FF0000"/>
              <w:lang w:val="fr-FR" w:eastAsia="fr-FR"/>
            </w:rPr>
          </w:pPr>
          <w:r w:rsidRPr="0099554D">
            <w:rPr>
              <w:snapToGrid w:val="0"/>
              <w:lang w:val="fr-FR" w:eastAsia="fr-FR"/>
            </w:rPr>
            <w:t xml:space="preserve">Date limite de réception des </w:t>
          </w:r>
          <w:r w:rsidR="004E3E4C">
            <w:rPr>
              <w:snapToGrid w:val="0"/>
              <w:lang w:val="fr-FR" w:eastAsia="fr-FR"/>
            </w:rPr>
            <w:t>dossiers</w:t>
          </w:r>
          <w:r w:rsidRPr="0099554D">
            <w:rPr>
              <w:snapToGrid w:val="0"/>
              <w:lang w:val="fr-FR" w:eastAsia="fr-FR"/>
            </w:rPr>
            <w:t xml:space="preserve"> : </w:t>
          </w:r>
          <w:r w:rsidR="001A6554">
            <w:rPr>
              <w:b/>
              <w:snapToGrid w:val="0"/>
              <w:color w:val="FF0000"/>
              <w:lang w:val="fr-FR" w:eastAsia="fr-FR"/>
            </w:rPr>
            <w:t>15</w:t>
          </w:r>
          <w:r w:rsidRPr="007438AA">
            <w:rPr>
              <w:b/>
              <w:snapToGrid w:val="0"/>
              <w:color w:val="FF0000"/>
              <w:lang w:val="fr-FR" w:eastAsia="fr-FR"/>
            </w:rPr>
            <w:t>/</w:t>
          </w:r>
          <w:r w:rsidR="001A6554">
            <w:rPr>
              <w:b/>
              <w:snapToGrid w:val="0"/>
              <w:color w:val="FF0000"/>
              <w:lang w:val="fr-FR" w:eastAsia="fr-FR"/>
            </w:rPr>
            <w:t>03</w:t>
          </w:r>
          <w:r w:rsidRPr="007438AA">
            <w:rPr>
              <w:b/>
              <w:snapToGrid w:val="0"/>
              <w:color w:val="FF0000"/>
              <w:lang w:val="fr-FR" w:eastAsia="fr-FR"/>
            </w:rPr>
            <w:t>/2020</w:t>
          </w:r>
        </w:p>
        <w:p w14:paraId="3E876BCC" w14:textId="77777777" w:rsidR="005860F0" w:rsidRPr="0099554D" w:rsidRDefault="005860F0" w:rsidP="008027B1">
          <w:pPr>
            <w:rPr>
              <w:snapToGrid w:val="0"/>
              <w:lang w:val="fr-FR" w:eastAsia="fr-FR"/>
            </w:rPr>
          </w:pPr>
        </w:p>
        <w:p w14:paraId="6C3F3943" w14:textId="1026899D" w:rsidR="005860F0" w:rsidRDefault="005860F0" w:rsidP="008027B1">
          <w:r w:rsidRPr="007438AA">
            <w:t xml:space="preserve">Le formulaire doit être envoyé par courrier électronique, au plus tard à la date limite fixée ci-dessus, à </w:t>
          </w:r>
          <w:r w:rsidRPr="007438AA">
            <w:rPr>
              <w:b/>
              <w:bCs/>
            </w:rPr>
            <w:t>conventiondesmaires@spw.wallonie.be.</w:t>
          </w:r>
          <w:r w:rsidRPr="007438AA">
            <w:t xml:space="preserve"> Il reprendra en objet le titre du projet et l</w:t>
          </w:r>
          <w:r w:rsidR="007438AA" w:rsidRPr="007438AA">
            <w:t>e nom du porteur de projet</w:t>
          </w:r>
          <w:r w:rsidRPr="007438AA">
            <w:t>.</w:t>
          </w:r>
        </w:p>
        <w:p w14:paraId="073117E7" w14:textId="0C97E46A" w:rsidR="00962366" w:rsidRDefault="00EC223D" w:rsidP="008027B1">
          <w:r w:rsidRPr="00EC223D">
            <w:rPr>
              <w:noProof/>
            </w:rPr>
            <mc:AlternateContent>
              <mc:Choice Requires="wps">
                <w:drawing>
                  <wp:anchor distT="45720" distB="45720" distL="114300" distR="114300" simplePos="0" relativeHeight="251658240" behindDoc="0" locked="0" layoutInCell="1" allowOverlap="1" wp14:anchorId="3E8291E6" wp14:editId="7797555E">
                    <wp:simplePos x="0" y="0"/>
                    <wp:positionH relativeFrom="column">
                      <wp:posOffset>643738</wp:posOffset>
                    </wp:positionH>
                    <wp:positionV relativeFrom="paragraph">
                      <wp:posOffset>1017905</wp:posOffset>
                    </wp:positionV>
                    <wp:extent cx="2360930" cy="1404620"/>
                    <wp:effectExtent l="0" t="0" r="20320" b="279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6E7E10E4" w14:textId="7E684FC7" w:rsidR="00D34FC9" w:rsidRPr="00EC223D" w:rsidRDefault="00D34FC9" w:rsidP="00EC223D">
                                <w:pPr>
                                  <w:rPr>
                                    <w:color w:val="4F81BD" w:themeColor="accent1"/>
                                    <w:sz w:val="20"/>
                                    <w:szCs w:val="20"/>
                                  </w:rPr>
                                </w:pPr>
                                <w:r w:rsidRPr="00EC223D">
                                  <w:rPr>
                                    <w:color w:val="4F81BD" w:themeColor="accent1"/>
                                    <w:sz w:val="20"/>
                                    <w:szCs w:val="20"/>
                                  </w:rPr>
                                  <w:t>LOGO L’ORGANSIME COORDONNANT LA PHASE DE PREPARATION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8291E6" id="_x0000_t202" coordsize="21600,21600" o:spt="202" path="m,l,21600r21600,l21600,xe">
                    <v:stroke joinstyle="miter"/>
                    <v:path gradientshapeok="t" o:connecttype="rect"/>
                  </v:shapetype>
                  <v:shape id="Zone de texte 2" o:spid="_x0000_s1026" type="#_x0000_t202" style="position:absolute;left:0;text-align:left;margin-left:50.7pt;margin-top:80.15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" strokecolor="white [3212]">
                    <v:textbox style="mso-fit-shape-to-text:t">
                      <w:txbxContent>
                        <w:p w14:paraId="6E7E10E4" w14:textId="7E684FC7" w:rsidR="00D34FC9" w:rsidRPr="00EC223D" w:rsidRDefault="00D34FC9" w:rsidP="00EC223D">
                          <w:pPr>
                            <w:rPr>
                              <w:color w:val="4F81BD" w:themeColor="accent1"/>
                              <w:sz w:val="20"/>
                              <w:szCs w:val="20"/>
                            </w:rPr>
                          </w:pPr>
                          <w:r w:rsidRPr="00EC223D">
                            <w:rPr>
                              <w:color w:val="4F81BD" w:themeColor="accent1"/>
                              <w:sz w:val="20"/>
                              <w:szCs w:val="20"/>
                            </w:rPr>
                            <w:t>LOGO L’ORGANSIME COORDONNANT LA PHASE DE PREPARATION</w:t>
                          </w:r>
                        </w:p>
                      </w:txbxContent>
                    </v:textbox>
                    <w10:wrap type="square"/>
                  </v:shape>
                </w:pict>
              </mc:Fallback>
            </mc:AlternateContent>
          </w:r>
          <w:r w:rsidR="00962366">
            <w:br w:type="page"/>
          </w:r>
        </w:p>
      </w:sdtContent>
    </w:sdt>
    <w:p w14:paraId="7B64A219" w14:textId="6A192DFF" w:rsidR="004F611B" w:rsidRDefault="00585A02">
      <w:pPr>
        <w:pStyle w:val="TM1"/>
        <w:tabs>
          <w:tab w:val="left" w:pos="440"/>
          <w:tab w:val="right" w:leader="dot" w:pos="9061"/>
        </w:tabs>
        <w:rPr>
          <w:rFonts w:asciiTheme="minorHAnsi" w:eastAsiaTheme="minorEastAsia" w:hAnsiTheme="minorHAnsi" w:cstheme="minorBidi"/>
          <w:noProof/>
          <w:color w:val="auto"/>
          <w:lang w:val="fr-BE" w:eastAsia="fr-BE"/>
        </w:rPr>
      </w:pPr>
      <w:r>
        <w:rPr>
          <w:lang w:val="fr-FR" w:eastAsia="fr-FR"/>
        </w:rPr>
        <w:lastRenderedPageBreak/>
        <w:fldChar w:fldCharType="begin"/>
      </w:r>
      <w:r>
        <w:rPr>
          <w:lang w:val="fr-FR" w:eastAsia="fr-FR"/>
        </w:rPr>
        <w:instrText xml:space="preserve"> TOC \o "1-3" \h \z \u </w:instrText>
      </w:r>
      <w:r>
        <w:rPr>
          <w:lang w:val="fr-FR" w:eastAsia="fr-FR"/>
        </w:rPr>
        <w:fldChar w:fldCharType="separate"/>
      </w:r>
      <w:hyperlink w:anchor="_Toc64043848" w:history="1">
        <w:r w:rsidR="004F611B" w:rsidRPr="005B33E3">
          <w:rPr>
            <w:rStyle w:val="Lienhypertexte"/>
            <w:noProof/>
          </w:rPr>
          <w:t>1.</w:t>
        </w:r>
        <w:r w:rsidR="004F611B">
          <w:rPr>
            <w:rFonts w:asciiTheme="minorHAnsi" w:eastAsiaTheme="minorEastAsia" w:hAnsiTheme="minorHAnsi" w:cstheme="minorBidi"/>
            <w:noProof/>
            <w:color w:val="auto"/>
            <w:lang w:val="fr-BE" w:eastAsia="fr-BE"/>
          </w:rPr>
          <w:tab/>
        </w:r>
        <w:r w:rsidR="004F611B" w:rsidRPr="005B33E3">
          <w:rPr>
            <w:rStyle w:val="Lienhypertexte"/>
            <w:noProof/>
          </w:rPr>
          <w:t>Résumé</w:t>
        </w:r>
        <w:r w:rsidR="004F611B">
          <w:rPr>
            <w:noProof/>
            <w:webHidden/>
          </w:rPr>
          <w:tab/>
        </w:r>
        <w:r w:rsidR="004F611B">
          <w:rPr>
            <w:noProof/>
            <w:webHidden/>
          </w:rPr>
          <w:fldChar w:fldCharType="begin"/>
        </w:r>
        <w:r w:rsidR="004F611B">
          <w:rPr>
            <w:noProof/>
            <w:webHidden/>
          </w:rPr>
          <w:instrText xml:space="preserve"> PAGEREF _Toc64043848 \h </w:instrText>
        </w:r>
        <w:r w:rsidR="004F611B">
          <w:rPr>
            <w:noProof/>
            <w:webHidden/>
          </w:rPr>
        </w:r>
        <w:r w:rsidR="004F611B">
          <w:rPr>
            <w:noProof/>
            <w:webHidden/>
          </w:rPr>
          <w:fldChar w:fldCharType="separate"/>
        </w:r>
        <w:r w:rsidR="004F611B">
          <w:rPr>
            <w:noProof/>
            <w:webHidden/>
          </w:rPr>
          <w:t>2</w:t>
        </w:r>
        <w:r w:rsidR="004F611B">
          <w:rPr>
            <w:noProof/>
            <w:webHidden/>
          </w:rPr>
          <w:fldChar w:fldCharType="end"/>
        </w:r>
      </w:hyperlink>
    </w:p>
    <w:p w14:paraId="5EAB9922" w14:textId="332F4E2F" w:rsidR="004F611B" w:rsidRDefault="008F4DD0">
      <w:pPr>
        <w:pStyle w:val="TM1"/>
        <w:tabs>
          <w:tab w:val="left" w:pos="440"/>
          <w:tab w:val="right" w:leader="dot" w:pos="9061"/>
        </w:tabs>
        <w:rPr>
          <w:rFonts w:asciiTheme="minorHAnsi" w:eastAsiaTheme="minorEastAsia" w:hAnsiTheme="minorHAnsi" w:cstheme="minorBidi"/>
          <w:noProof/>
          <w:color w:val="auto"/>
          <w:lang w:val="fr-BE" w:eastAsia="fr-BE"/>
        </w:rPr>
      </w:pPr>
      <w:hyperlink w:anchor="_Toc64043849" w:history="1">
        <w:r w:rsidR="004F611B" w:rsidRPr="005B33E3">
          <w:rPr>
            <w:rStyle w:val="Lienhypertexte"/>
            <w:noProof/>
          </w:rPr>
          <w:t>2.</w:t>
        </w:r>
        <w:r w:rsidR="004F611B">
          <w:rPr>
            <w:rFonts w:asciiTheme="minorHAnsi" w:eastAsiaTheme="minorEastAsia" w:hAnsiTheme="minorHAnsi" w:cstheme="minorBidi"/>
            <w:noProof/>
            <w:color w:val="auto"/>
            <w:lang w:val="fr-BE" w:eastAsia="fr-BE"/>
          </w:rPr>
          <w:tab/>
        </w:r>
        <w:r w:rsidR="004F611B" w:rsidRPr="005B33E3">
          <w:rPr>
            <w:rStyle w:val="Lienhypertexte"/>
            <w:noProof/>
          </w:rPr>
          <w:t>Pertinence du projet</w:t>
        </w:r>
        <w:r w:rsidR="004F611B">
          <w:rPr>
            <w:noProof/>
            <w:webHidden/>
          </w:rPr>
          <w:tab/>
        </w:r>
        <w:r w:rsidR="004F611B">
          <w:rPr>
            <w:noProof/>
            <w:webHidden/>
          </w:rPr>
          <w:fldChar w:fldCharType="begin"/>
        </w:r>
        <w:r w:rsidR="004F611B">
          <w:rPr>
            <w:noProof/>
            <w:webHidden/>
          </w:rPr>
          <w:instrText xml:space="preserve"> PAGEREF _Toc64043849 \h </w:instrText>
        </w:r>
        <w:r w:rsidR="004F611B">
          <w:rPr>
            <w:noProof/>
            <w:webHidden/>
          </w:rPr>
        </w:r>
        <w:r w:rsidR="004F611B">
          <w:rPr>
            <w:noProof/>
            <w:webHidden/>
          </w:rPr>
          <w:fldChar w:fldCharType="separate"/>
        </w:r>
        <w:r w:rsidR="004F611B">
          <w:rPr>
            <w:noProof/>
            <w:webHidden/>
          </w:rPr>
          <w:t>3</w:t>
        </w:r>
        <w:r w:rsidR="004F611B">
          <w:rPr>
            <w:noProof/>
            <w:webHidden/>
          </w:rPr>
          <w:fldChar w:fldCharType="end"/>
        </w:r>
      </w:hyperlink>
    </w:p>
    <w:p w14:paraId="781E9786" w14:textId="36F68487" w:rsidR="004F611B" w:rsidRDefault="008F4DD0">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43850" w:history="1">
        <w:r w:rsidR="004F611B" w:rsidRPr="005B33E3">
          <w:rPr>
            <w:rStyle w:val="Lienhypertexte"/>
            <w:noProof/>
          </w:rPr>
          <w:t>2.1.</w:t>
        </w:r>
        <w:r w:rsidR="004F611B">
          <w:rPr>
            <w:rFonts w:asciiTheme="minorHAnsi" w:eastAsiaTheme="minorEastAsia" w:hAnsiTheme="minorHAnsi" w:cstheme="minorBidi"/>
            <w:noProof/>
            <w:color w:val="auto"/>
            <w:lang w:val="fr-BE" w:eastAsia="fr-BE"/>
          </w:rPr>
          <w:tab/>
        </w:r>
        <w:r w:rsidR="004F611B" w:rsidRPr="005B33E3">
          <w:rPr>
            <w:rStyle w:val="Lienhypertexte"/>
            <w:noProof/>
          </w:rPr>
          <w:t>Contexte général</w:t>
        </w:r>
        <w:r w:rsidR="004F611B">
          <w:rPr>
            <w:noProof/>
            <w:webHidden/>
          </w:rPr>
          <w:tab/>
        </w:r>
        <w:r w:rsidR="004F611B">
          <w:rPr>
            <w:noProof/>
            <w:webHidden/>
          </w:rPr>
          <w:fldChar w:fldCharType="begin"/>
        </w:r>
        <w:r w:rsidR="004F611B">
          <w:rPr>
            <w:noProof/>
            <w:webHidden/>
          </w:rPr>
          <w:instrText xml:space="preserve"> PAGEREF _Toc64043850 \h </w:instrText>
        </w:r>
        <w:r w:rsidR="004F611B">
          <w:rPr>
            <w:noProof/>
            <w:webHidden/>
          </w:rPr>
        </w:r>
        <w:r w:rsidR="004F611B">
          <w:rPr>
            <w:noProof/>
            <w:webHidden/>
          </w:rPr>
          <w:fldChar w:fldCharType="separate"/>
        </w:r>
        <w:r w:rsidR="004F611B">
          <w:rPr>
            <w:noProof/>
            <w:webHidden/>
          </w:rPr>
          <w:t>3</w:t>
        </w:r>
        <w:r w:rsidR="004F611B">
          <w:rPr>
            <w:noProof/>
            <w:webHidden/>
          </w:rPr>
          <w:fldChar w:fldCharType="end"/>
        </w:r>
      </w:hyperlink>
    </w:p>
    <w:p w14:paraId="48A7D848" w14:textId="3EEDA91E" w:rsidR="004F611B" w:rsidRDefault="008F4DD0">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43851" w:history="1">
        <w:r w:rsidR="004F611B" w:rsidRPr="005B33E3">
          <w:rPr>
            <w:rStyle w:val="Lienhypertexte"/>
            <w:noProof/>
            <w:snapToGrid w:val="0"/>
            <w:lang w:val="fr-FR" w:eastAsia="fr-FR"/>
          </w:rPr>
          <w:t>2.2.</w:t>
        </w:r>
        <w:r w:rsidR="004F611B">
          <w:rPr>
            <w:rFonts w:asciiTheme="minorHAnsi" w:eastAsiaTheme="minorEastAsia" w:hAnsiTheme="minorHAnsi" w:cstheme="minorBidi"/>
            <w:noProof/>
            <w:color w:val="auto"/>
            <w:lang w:val="fr-BE" w:eastAsia="fr-BE"/>
          </w:rPr>
          <w:tab/>
        </w:r>
        <w:r w:rsidR="004F611B" w:rsidRPr="005B33E3">
          <w:rPr>
            <w:rStyle w:val="Lienhypertexte"/>
            <w:noProof/>
            <w:snapToGrid w:val="0"/>
            <w:lang w:val="fr-FR" w:eastAsia="fr-FR"/>
          </w:rPr>
          <w:t>Problématique du projet étudié (contexte spécifique)</w:t>
        </w:r>
        <w:r w:rsidR="004F611B">
          <w:rPr>
            <w:noProof/>
            <w:webHidden/>
          </w:rPr>
          <w:tab/>
        </w:r>
        <w:r w:rsidR="004F611B">
          <w:rPr>
            <w:noProof/>
            <w:webHidden/>
          </w:rPr>
          <w:fldChar w:fldCharType="begin"/>
        </w:r>
        <w:r w:rsidR="004F611B">
          <w:rPr>
            <w:noProof/>
            <w:webHidden/>
          </w:rPr>
          <w:instrText xml:space="preserve"> PAGEREF _Toc64043851 \h </w:instrText>
        </w:r>
        <w:r w:rsidR="004F611B">
          <w:rPr>
            <w:noProof/>
            <w:webHidden/>
          </w:rPr>
        </w:r>
        <w:r w:rsidR="004F611B">
          <w:rPr>
            <w:noProof/>
            <w:webHidden/>
          </w:rPr>
          <w:fldChar w:fldCharType="separate"/>
        </w:r>
        <w:r w:rsidR="004F611B">
          <w:rPr>
            <w:noProof/>
            <w:webHidden/>
          </w:rPr>
          <w:t>3</w:t>
        </w:r>
        <w:r w:rsidR="004F611B">
          <w:rPr>
            <w:noProof/>
            <w:webHidden/>
          </w:rPr>
          <w:fldChar w:fldCharType="end"/>
        </w:r>
      </w:hyperlink>
    </w:p>
    <w:p w14:paraId="6A210B82" w14:textId="1A857562" w:rsidR="004F611B" w:rsidRDefault="008F4DD0">
      <w:pPr>
        <w:pStyle w:val="TM1"/>
        <w:tabs>
          <w:tab w:val="left" w:pos="440"/>
          <w:tab w:val="right" w:leader="dot" w:pos="9061"/>
        </w:tabs>
        <w:rPr>
          <w:rFonts w:asciiTheme="minorHAnsi" w:eastAsiaTheme="minorEastAsia" w:hAnsiTheme="minorHAnsi" w:cstheme="minorBidi"/>
          <w:noProof/>
          <w:color w:val="auto"/>
          <w:lang w:val="fr-BE" w:eastAsia="fr-BE"/>
        </w:rPr>
      </w:pPr>
      <w:hyperlink w:anchor="_Toc64043852" w:history="1">
        <w:r w:rsidR="004F611B" w:rsidRPr="005B33E3">
          <w:rPr>
            <w:rStyle w:val="Lienhypertexte"/>
            <w:noProof/>
          </w:rPr>
          <w:t>3.</w:t>
        </w:r>
        <w:r w:rsidR="004F611B">
          <w:rPr>
            <w:rFonts w:asciiTheme="minorHAnsi" w:eastAsiaTheme="minorEastAsia" w:hAnsiTheme="minorHAnsi" w:cstheme="minorBidi"/>
            <w:noProof/>
            <w:color w:val="auto"/>
            <w:lang w:val="fr-BE" w:eastAsia="fr-BE"/>
          </w:rPr>
          <w:tab/>
        </w:r>
        <w:r w:rsidR="004F611B" w:rsidRPr="005B33E3">
          <w:rPr>
            <w:rStyle w:val="Lienhypertexte"/>
            <w:noProof/>
          </w:rPr>
          <w:t>Description du projet</w:t>
        </w:r>
        <w:r w:rsidR="004F611B">
          <w:rPr>
            <w:noProof/>
            <w:webHidden/>
          </w:rPr>
          <w:tab/>
        </w:r>
        <w:r w:rsidR="004F611B">
          <w:rPr>
            <w:noProof/>
            <w:webHidden/>
          </w:rPr>
          <w:fldChar w:fldCharType="begin"/>
        </w:r>
        <w:r w:rsidR="004F611B">
          <w:rPr>
            <w:noProof/>
            <w:webHidden/>
          </w:rPr>
          <w:instrText xml:space="preserve"> PAGEREF _Toc64043852 \h </w:instrText>
        </w:r>
        <w:r w:rsidR="004F611B">
          <w:rPr>
            <w:noProof/>
            <w:webHidden/>
          </w:rPr>
        </w:r>
        <w:r w:rsidR="004F611B">
          <w:rPr>
            <w:noProof/>
            <w:webHidden/>
          </w:rPr>
          <w:fldChar w:fldCharType="separate"/>
        </w:r>
        <w:r w:rsidR="004F611B">
          <w:rPr>
            <w:noProof/>
            <w:webHidden/>
          </w:rPr>
          <w:t>4</w:t>
        </w:r>
        <w:r w:rsidR="004F611B">
          <w:rPr>
            <w:noProof/>
            <w:webHidden/>
          </w:rPr>
          <w:fldChar w:fldCharType="end"/>
        </w:r>
      </w:hyperlink>
    </w:p>
    <w:p w14:paraId="10C373C3" w14:textId="74D23647" w:rsidR="004F611B" w:rsidRDefault="008F4DD0">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43853" w:history="1">
        <w:r w:rsidR="004F611B" w:rsidRPr="005B33E3">
          <w:rPr>
            <w:rStyle w:val="Lienhypertexte"/>
            <w:noProof/>
          </w:rPr>
          <w:t>3.1.</w:t>
        </w:r>
        <w:r w:rsidR="004F611B">
          <w:rPr>
            <w:rFonts w:asciiTheme="minorHAnsi" w:eastAsiaTheme="minorEastAsia" w:hAnsiTheme="minorHAnsi" w:cstheme="minorBidi"/>
            <w:noProof/>
            <w:color w:val="auto"/>
            <w:lang w:val="fr-BE" w:eastAsia="fr-BE"/>
          </w:rPr>
          <w:tab/>
        </w:r>
        <w:r w:rsidR="004F611B" w:rsidRPr="005B33E3">
          <w:rPr>
            <w:rStyle w:val="Lienhypertexte"/>
            <w:noProof/>
          </w:rPr>
          <w:t>Objectif (s) du projet</w:t>
        </w:r>
        <w:r w:rsidR="004F611B">
          <w:rPr>
            <w:noProof/>
            <w:webHidden/>
          </w:rPr>
          <w:tab/>
        </w:r>
        <w:r w:rsidR="004F611B">
          <w:rPr>
            <w:noProof/>
            <w:webHidden/>
          </w:rPr>
          <w:fldChar w:fldCharType="begin"/>
        </w:r>
        <w:r w:rsidR="004F611B">
          <w:rPr>
            <w:noProof/>
            <w:webHidden/>
          </w:rPr>
          <w:instrText xml:space="preserve"> PAGEREF _Toc64043853 \h </w:instrText>
        </w:r>
        <w:r w:rsidR="004F611B">
          <w:rPr>
            <w:noProof/>
            <w:webHidden/>
          </w:rPr>
        </w:r>
        <w:r w:rsidR="004F611B">
          <w:rPr>
            <w:noProof/>
            <w:webHidden/>
          </w:rPr>
          <w:fldChar w:fldCharType="separate"/>
        </w:r>
        <w:r w:rsidR="004F611B">
          <w:rPr>
            <w:noProof/>
            <w:webHidden/>
          </w:rPr>
          <w:t>4</w:t>
        </w:r>
        <w:r w:rsidR="004F611B">
          <w:rPr>
            <w:noProof/>
            <w:webHidden/>
          </w:rPr>
          <w:fldChar w:fldCharType="end"/>
        </w:r>
      </w:hyperlink>
    </w:p>
    <w:p w14:paraId="353CCB25" w14:textId="036D50EF" w:rsidR="004F611B" w:rsidRDefault="008F4DD0">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43854" w:history="1">
        <w:r w:rsidR="004F611B" w:rsidRPr="005B33E3">
          <w:rPr>
            <w:rStyle w:val="Lienhypertexte"/>
            <w:noProof/>
          </w:rPr>
          <w:t>3.2.</w:t>
        </w:r>
        <w:r w:rsidR="004F611B">
          <w:rPr>
            <w:rFonts w:asciiTheme="minorHAnsi" w:eastAsiaTheme="minorEastAsia" w:hAnsiTheme="minorHAnsi" w:cstheme="minorBidi"/>
            <w:noProof/>
            <w:color w:val="auto"/>
            <w:lang w:val="fr-BE" w:eastAsia="fr-BE"/>
          </w:rPr>
          <w:tab/>
        </w:r>
        <w:r w:rsidR="004F611B" w:rsidRPr="005B33E3">
          <w:rPr>
            <w:rStyle w:val="Lienhypertexte"/>
            <w:noProof/>
          </w:rPr>
          <w:t>Description du plan de travail</w:t>
        </w:r>
        <w:r w:rsidR="004F611B">
          <w:rPr>
            <w:noProof/>
            <w:webHidden/>
          </w:rPr>
          <w:tab/>
        </w:r>
        <w:r w:rsidR="004F611B">
          <w:rPr>
            <w:noProof/>
            <w:webHidden/>
          </w:rPr>
          <w:fldChar w:fldCharType="begin"/>
        </w:r>
        <w:r w:rsidR="004F611B">
          <w:rPr>
            <w:noProof/>
            <w:webHidden/>
          </w:rPr>
          <w:instrText xml:space="preserve"> PAGEREF _Toc64043854 \h </w:instrText>
        </w:r>
        <w:r w:rsidR="004F611B">
          <w:rPr>
            <w:noProof/>
            <w:webHidden/>
          </w:rPr>
        </w:r>
        <w:r w:rsidR="004F611B">
          <w:rPr>
            <w:noProof/>
            <w:webHidden/>
          </w:rPr>
          <w:fldChar w:fldCharType="separate"/>
        </w:r>
        <w:r w:rsidR="004F611B">
          <w:rPr>
            <w:noProof/>
            <w:webHidden/>
          </w:rPr>
          <w:t>4</w:t>
        </w:r>
        <w:r w:rsidR="004F611B">
          <w:rPr>
            <w:noProof/>
            <w:webHidden/>
          </w:rPr>
          <w:fldChar w:fldCharType="end"/>
        </w:r>
      </w:hyperlink>
    </w:p>
    <w:p w14:paraId="784A12F8" w14:textId="1DB26587" w:rsidR="004F611B" w:rsidRDefault="008F4DD0">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43855" w:history="1">
        <w:r w:rsidR="004F611B" w:rsidRPr="005B33E3">
          <w:rPr>
            <w:rStyle w:val="Lienhypertexte"/>
            <w:noProof/>
          </w:rPr>
          <w:t>3.3.</w:t>
        </w:r>
        <w:r w:rsidR="004F611B">
          <w:rPr>
            <w:rFonts w:asciiTheme="minorHAnsi" w:eastAsiaTheme="minorEastAsia" w:hAnsiTheme="minorHAnsi" w:cstheme="minorBidi"/>
            <w:noProof/>
            <w:color w:val="auto"/>
            <w:lang w:val="fr-BE" w:eastAsia="fr-BE"/>
          </w:rPr>
          <w:tab/>
        </w:r>
        <w:r w:rsidR="004F611B" w:rsidRPr="005B33E3">
          <w:rPr>
            <w:rStyle w:val="Lienhypertexte"/>
            <w:noProof/>
          </w:rPr>
          <w:t>Indicateurs de résultat du projet</w:t>
        </w:r>
        <w:r w:rsidR="004F611B">
          <w:rPr>
            <w:noProof/>
            <w:webHidden/>
          </w:rPr>
          <w:tab/>
        </w:r>
        <w:r w:rsidR="004F611B">
          <w:rPr>
            <w:noProof/>
            <w:webHidden/>
          </w:rPr>
          <w:fldChar w:fldCharType="begin"/>
        </w:r>
        <w:r w:rsidR="004F611B">
          <w:rPr>
            <w:noProof/>
            <w:webHidden/>
          </w:rPr>
          <w:instrText xml:space="preserve"> PAGEREF _Toc64043855 \h </w:instrText>
        </w:r>
        <w:r w:rsidR="004F611B">
          <w:rPr>
            <w:noProof/>
            <w:webHidden/>
          </w:rPr>
        </w:r>
        <w:r w:rsidR="004F611B">
          <w:rPr>
            <w:noProof/>
            <w:webHidden/>
          </w:rPr>
          <w:fldChar w:fldCharType="separate"/>
        </w:r>
        <w:r w:rsidR="004F611B">
          <w:rPr>
            <w:noProof/>
            <w:webHidden/>
          </w:rPr>
          <w:t>5</w:t>
        </w:r>
        <w:r w:rsidR="004F611B">
          <w:rPr>
            <w:noProof/>
            <w:webHidden/>
          </w:rPr>
          <w:fldChar w:fldCharType="end"/>
        </w:r>
      </w:hyperlink>
    </w:p>
    <w:p w14:paraId="4CC6ADB4" w14:textId="7C8F3B60" w:rsidR="004F611B" w:rsidRDefault="008F4DD0">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43856" w:history="1">
        <w:r w:rsidR="004F611B" w:rsidRPr="005B33E3">
          <w:rPr>
            <w:rStyle w:val="Lienhypertexte"/>
            <w:noProof/>
          </w:rPr>
          <w:t>3.4.</w:t>
        </w:r>
        <w:r w:rsidR="004F611B">
          <w:rPr>
            <w:rFonts w:asciiTheme="minorHAnsi" w:eastAsiaTheme="minorEastAsia" w:hAnsiTheme="minorHAnsi" w:cstheme="minorBidi"/>
            <w:noProof/>
            <w:color w:val="auto"/>
            <w:lang w:val="fr-BE" w:eastAsia="fr-BE"/>
          </w:rPr>
          <w:tab/>
        </w:r>
        <w:r w:rsidR="004F611B" w:rsidRPr="005B33E3">
          <w:rPr>
            <w:rStyle w:val="Lienhypertexte"/>
            <w:noProof/>
          </w:rPr>
          <w:t>Synthèse des informations techniques liées au projet d’investissement</w:t>
        </w:r>
        <w:r w:rsidR="004F611B">
          <w:rPr>
            <w:noProof/>
            <w:webHidden/>
          </w:rPr>
          <w:tab/>
        </w:r>
        <w:r w:rsidR="004F611B">
          <w:rPr>
            <w:noProof/>
            <w:webHidden/>
          </w:rPr>
          <w:fldChar w:fldCharType="begin"/>
        </w:r>
        <w:r w:rsidR="004F611B">
          <w:rPr>
            <w:noProof/>
            <w:webHidden/>
          </w:rPr>
          <w:instrText xml:space="preserve"> PAGEREF _Toc64043856 \h </w:instrText>
        </w:r>
        <w:r w:rsidR="004F611B">
          <w:rPr>
            <w:noProof/>
            <w:webHidden/>
          </w:rPr>
        </w:r>
        <w:r w:rsidR="004F611B">
          <w:rPr>
            <w:noProof/>
            <w:webHidden/>
          </w:rPr>
          <w:fldChar w:fldCharType="separate"/>
        </w:r>
        <w:r w:rsidR="004F611B">
          <w:rPr>
            <w:noProof/>
            <w:webHidden/>
          </w:rPr>
          <w:t>6</w:t>
        </w:r>
        <w:r w:rsidR="004F611B">
          <w:rPr>
            <w:noProof/>
            <w:webHidden/>
          </w:rPr>
          <w:fldChar w:fldCharType="end"/>
        </w:r>
      </w:hyperlink>
    </w:p>
    <w:p w14:paraId="7D02A4BC" w14:textId="5CB322D0" w:rsidR="004F611B" w:rsidRDefault="008F4DD0">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43857" w:history="1">
        <w:r w:rsidR="004F611B" w:rsidRPr="005B33E3">
          <w:rPr>
            <w:rStyle w:val="Lienhypertexte"/>
            <w:noProof/>
            <w:snapToGrid w:val="0"/>
            <w:lang w:val="fr-FR" w:eastAsia="fr-FR"/>
          </w:rPr>
          <w:t>3.5.</w:t>
        </w:r>
        <w:r w:rsidR="004F611B">
          <w:rPr>
            <w:rFonts w:asciiTheme="minorHAnsi" w:eastAsiaTheme="minorEastAsia" w:hAnsiTheme="minorHAnsi" w:cstheme="minorBidi"/>
            <w:noProof/>
            <w:color w:val="auto"/>
            <w:lang w:val="fr-BE" w:eastAsia="fr-BE"/>
          </w:rPr>
          <w:tab/>
        </w:r>
        <w:r w:rsidR="004F611B" w:rsidRPr="005B33E3">
          <w:rPr>
            <w:rStyle w:val="Lienhypertexte"/>
            <w:noProof/>
            <w:snapToGrid w:val="0"/>
            <w:lang w:val="fr-FR" w:eastAsia="fr-FR"/>
          </w:rPr>
          <w:t>Calendrier de mise en œuvre du projet</w:t>
        </w:r>
        <w:r w:rsidR="004F611B">
          <w:rPr>
            <w:noProof/>
            <w:webHidden/>
          </w:rPr>
          <w:tab/>
        </w:r>
        <w:r w:rsidR="004F611B">
          <w:rPr>
            <w:noProof/>
            <w:webHidden/>
          </w:rPr>
          <w:fldChar w:fldCharType="begin"/>
        </w:r>
        <w:r w:rsidR="004F611B">
          <w:rPr>
            <w:noProof/>
            <w:webHidden/>
          </w:rPr>
          <w:instrText xml:space="preserve"> PAGEREF _Toc64043857 \h </w:instrText>
        </w:r>
        <w:r w:rsidR="004F611B">
          <w:rPr>
            <w:noProof/>
            <w:webHidden/>
          </w:rPr>
        </w:r>
        <w:r w:rsidR="004F611B">
          <w:rPr>
            <w:noProof/>
            <w:webHidden/>
          </w:rPr>
          <w:fldChar w:fldCharType="separate"/>
        </w:r>
        <w:r w:rsidR="004F611B">
          <w:rPr>
            <w:noProof/>
            <w:webHidden/>
          </w:rPr>
          <w:t>8</w:t>
        </w:r>
        <w:r w:rsidR="004F611B">
          <w:rPr>
            <w:noProof/>
            <w:webHidden/>
          </w:rPr>
          <w:fldChar w:fldCharType="end"/>
        </w:r>
      </w:hyperlink>
    </w:p>
    <w:p w14:paraId="6976B209" w14:textId="20583A5D" w:rsidR="004F611B" w:rsidRDefault="008F4DD0">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43858" w:history="1">
        <w:r w:rsidR="004F611B" w:rsidRPr="005B33E3">
          <w:rPr>
            <w:rStyle w:val="Lienhypertexte"/>
            <w:noProof/>
            <w:snapToGrid w:val="0"/>
            <w:lang w:val="fr-FR" w:eastAsia="fr-FR"/>
          </w:rPr>
          <w:t>3.6.</w:t>
        </w:r>
        <w:r w:rsidR="004F611B">
          <w:rPr>
            <w:rFonts w:asciiTheme="minorHAnsi" w:eastAsiaTheme="minorEastAsia" w:hAnsiTheme="minorHAnsi" w:cstheme="minorBidi"/>
            <w:noProof/>
            <w:color w:val="auto"/>
            <w:lang w:val="fr-BE" w:eastAsia="fr-BE"/>
          </w:rPr>
          <w:tab/>
        </w:r>
        <w:r w:rsidR="004F611B" w:rsidRPr="005B33E3">
          <w:rPr>
            <w:rStyle w:val="Lienhypertexte"/>
            <w:noProof/>
            <w:snapToGrid w:val="0"/>
            <w:lang w:val="fr-FR" w:eastAsia="fr-FR"/>
          </w:rPr>
          <w:t>Budget</w:t>
        </w:r>
        <w:r w:rsidR="004F611B">
          <w:rPr>
            <w:noProof/>
            <w:webHidden/>
          </w:rPr>
          <w:tab/>
        </w:r>
        <w:r w:rsidR="004F611B">
          <w:rPr>
            <w:noProof/>
            <w:webHidden/>
          </w:rPr>
          <w:fldChar w:fldCharType="begin"/>
        </w:r>
        <w:r w:rsidR="004F611B">
          <w:rPr>
            <w:noProof/>
            <w:webHidden/>
          </w:rPr>
          <w:instrText xml:space="preserve"> PAGEREF _Toc64043858 \h </w:instrText>
        </w:r>
        <w:r w:rsidR="004F611B">
          <w:rPr>
            <w:noProof/>
            <w:webHidden/>
          </w:rPr>
        </w:r>
        <w:r w:rsidR="004F611B">
          <w:rPr>
            <w:noProof/>
            <w:webHidden/>
          </w:rPr>
          <w:fldChar w:fldCharType="separate"/>
        </w:r>
        <w:r w:rsidR="004F611B">
          <w:rPr>
            <w:noProof/>
            <w:webHidden/>
          </w:rPr>
          <w:t>9</w:t>
        </w:r>
        <w:r w:rsidR="004F611B">
          <w:rPr>
            <w:noProof/>
            <w:webHidden/>
          </w:rPr>
          <w:fldChar w:fldCharType="end"/>
        </w:r>
      </w:hyperlink>
    </w:p>
    <w:p w14:paraId="0998F949" w14:textId="25542CBF" w:rsidR="004F611B" w:rsidRDefault="008F4DD0">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43859" w:history="1">
        <w:r w:rsidR="004F611B" w:rsidRPr="005B33E3">
          <w:rPr>
            <w:rStyle w:val="Lienhypertexte"/>
            <w:noProof/>
            <w:snapToGrid w:val="0"/>
            <w:lang w:val="fr-FR" w:eastAsia="fr-FR"/>
          </w:rPr>
          <w:t>3.7.</w:t>
        </w:r>
        <w:r w:rsidR="004F611B">
          <w:rPr>
            <w:rFonts w:asciiTheme="minorHAnsi" w:eastAsiaTheme="minorEastAsia" w:hAnsiTheme="minorHAnsi" w:cstheme="minorBidi"/>
            <w:noProof/>
            <w:color w:val="auto"/>
            <w:lang w:val="fr-BE" w:eastAsia="fr-BE"/>
          </w:rPr>
          <w:tab/>
        </w:r>
        <w:r w:rsidR="004F611B" w:rsidRPr="005B33E3">
          <w:rPr>
            <w:rStyle w:val="Lienhypertexte"/>
            <w:noProof/>
            <w:snapToGrid w:val="0"/>
            <w:lang w:val="fr-FR" w:eastAsia="fr-FR"/>
          </w:rPr>
          <w:t>Modalités de gestion financière</w:t>
        </w:r>
        <w:r w:rsidR="004F611B">
          <w:rPr>
            <w:noProof/>
            <w:webHidden/>
          </w:rPr>
          <w:tab/>
        </w:r>
        <w:r w:rsidR="004F611B">
          <w:rPr>
            <w:noProof/>
            <w:webHidden/>
          </w:rPr>
          <w:fldChar w:fldCharType="begin"/>
        </w:r>
        <w:r w:rsidR="004F611B">
          <w:rPr>
            <w:noProof/>
            <w:webHidden/>
          </w:rPr>
          <w:instrText xml:space="preserve"> PAGEREF _Toc64043859 \h </w:instrText>
        </w:r>
        <w:r w:rsidR="004F611B">
          <w:rPr>
            <w:noProof/>
            <w:webHidden/>
          </w:rPr>
        </w:r>
        <w:r w:rsidR="004F611B">
          <w:rPr>
            <w:noProof/>
            <w:webHidden/>
          </w:rPr>
          <w:fldChar w:fldCharType="separate"/>
        </w:r>
        <w:r w:rsidR="004F611B">
          <w:rPr>
            <w:noProof/>
            <w:webHidden/>
          </w:rPr>
          <w:t>9</w:t>
        </w:r>
        <w:r w:rsidR="004F611B">
          <w:rPr>
            <w:noProof/>
            <w:webHidden/>
          </w:rPr>
          <w:fldChar w:fldCharType="end"/>
        </w:r>
      </w:hyperlink>
    </w:p>
    <w:p w14:paraId="4CA01C37" w14:textId="37A632EE" w:rsidR="004F611B" w:rsidRDefault="008F4DD0">
      <w:pPr>
        <w:pStyle w:val="TM1"/>
        <w:tabs>
          <w:tab w:val="left" w:pos="440"/>
          <w:tab w:val="right" w:leader="dot" w:pos="9061"/>
        </w:tabs>
        <w:rPr>
          <w:rFonts w:asciiTheme="minorHAnsi" w:eastAsiaTheme="minorEastAsia" w:hAnsiTheme="minorHAnsi" w:cstheme="minorBidi"/>
          <w:noProof/>
          <w:color w:val="auto"/>
          <w:lang w:val="fr-BE" w:eastAsia="fr-BE"/>
        </w:rPr>
      </w:pPr>
      <w:hyperlink w:anchor="_Toc64043860" w:history="1">
        <w:r w:rsidR="004F611B" w:rsidRPr="005B33E3">
          <w:rPr>
            <w:rStyle w:val="Lienhypertexte"/>
            <w:noProof/>
          </w:rPr>
          <w:t>4.</w:t>
        </w:r>
        <w:r w:rsidR="004F611B">
          <w:rPr>
            <w:rFonts w:asciiTheme="minorHAnsi" w:eastAsiaTheme="minorEastAsia" w:hAnsiTheme="minorHAnsi" w:cstheme="minorBidi"/>
            <w:noProof/>
            <w:color w:val="auto"/>
            <w:lang w:val="fr-BE" w:eastAsia="fr-BE"/>
          </w:rPr>
          <w:tab/>
        </w:r>
        <w:r w:rsidR="004F611B" w:rsidRPr="005B33E3">
          <w:rPr>
            <w:rStyle w:val="Lienhypertexte"/>
            <w:noProof/>
          </w:rPr>
          <w:t>Structure de gouvernance du projet</w:t>
        </w:r>
        <w:r w:rsidR="004F611B">
          <w:rPr>
            <w:noProof/>
            <w:webHidden/>
          </w:rPr>
          <w:tab/>
        </w:r>
        <w:r w:rsidR="004F611B">
          <w:rPr>
            <w:noProof/>
            <w:webHidden/>
          </w:rPr>
          <w:fldChar w:fldCharType="begin"/>
        </w:r>
        <w:r w:rsidR="004F611B">
          <w:rPr>
            <w:noProof/>
            <w:webHidden/>
          </w:rPr>
          <w:instrText xml:space="preserve"> PAGEREF _Toc64043860 \h </w:instrText>
        </w:r>
        <w:r w:rsidR="004F611B">
          <w:rPr>
            <w:noProof/>
            <w:webHidden/>
          </w:rPr>
        </w:r>
        <w:r w:rsidR="004F611B">
          <w:rPr>
            <w:noProof/>
            <w:webHidden/>
          </w:rPr>
          <w:fldChar w:fldCharType="separate"/>
        </w:r>
        <w:r w:rsidR="004F611B">
          <w:rPr>
            <w:noProof/>
            <w:webHidden/>
          </w:rPr>
          <w:t>10</w:t>
        </w:r>
        <w:r w:rsidR="004F611B">
          <w:rPr>
            <w:noProof/>
            <w:webHidden/>
          </w:rPr>
          <w:fldChar w:fldCharType="end"/>
        </w:r>
      </w:hyperlink>
    </w:p>
    <w:p w14:paraId="35675AC0" w14:textId="67E71F9F" w:rsidR="004F611B" w:rsidRDefault="008F4DD0">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43861" w:history="1">
        <w:r w:rsidR="004F611B" w:rsidRPr="005B33E3">
          <w:rPr>
            <w:rStyle w:val="Lienhypertexte"/>
            <w:noProof/>
            <w:snapToGrid w:val="0"/>
            <w:lang w:val="fr-FR" w:eastAsia="fr-FR"/>
          </w:rPr>
          <w:t>4.1.</w:t>
        </w:r>
        <w:r w:rsidR="004F611B">
          <w:rPr>
            <w:rFonts w:asciiTheme="minorHAnsi" w:eastAsiaTheme="minorEastAsia" w:hAnsiTheme="minorHAnsi" w:cstheme="minorBidi"/>
            <w:noProof/>
            <w:color w:val="auto"/>
            <w:lang w:val="fr-BE" w:eastAsia="fr-BE"/>
          </w:rPr>
          <w:tab/>
        </w:r>
        <w:r w:rsidR="004F611B" w:rsidRPr="005B33E3">
          <w:rPr>
            <w:rStyle w:val="Lienhypertexte"/>
            <w:noProof/>
            <w:snapToGrid w:val="0"/>
            <w:lang w:val="fr-FR" w:eastAsia="fr-FR"/>
          </w:rPr>
          <w:t>Partenaires</w:t>
        </w:r>
        <w:r w:rsidR="004F611B">
          <w:rPr>
            <w:noProof/>
            <w:webHidden/>
          </w:rPr>
          <w:tab/>
        </w:r>
        <w:r w:rsidR="004F611B">
          <w:rPr>
            <w:noProof/>
            <w:webHidden/>
          </w:rPr>
          <w:fldChar w:fldCharType="begin"/>
        </w:r>
        <w:r w:rsidR="004F611B">
          <w:rPr>
            <w:noProof/>
            <w:webHidden/>
          </w:rPr>
          <w:instrText xml:space="preserve"> PAGEREF _Toc64043861 \h </w:instrText>
        </w:r>
        <w:r w:rsidR="004F611B">
          <w:rPr>
            <w:noProof/>
            <w:webHidden/>
          </w:rPr>
        </w:r>
        <w:r w:rsidR="004F611B">
          <w:rPr>
            <w:noProof/>
            <w:webHidden/>
          </w:rPr>
          <w:fldChar w:fldCharType="separate"/>
        </w:r>
        <w:r w:rsidR="004F611B">
          <w:rPr>
            <w:noProof/>
            <w:webHidden/>
          </w:rPr>
          <w:t>10</w:t>
        </w:r>
        <w:r w:rsidR="004F611B">
          <w:rPr>
            <w:noProof/>
            <w:webHidden/>
          </w:rPr>
          <w:fldChar w:fldCharType="end"/>
        </w:r>
      </w:hyperlink>
    </w:p>
    <w:p w14:paraId="59113963" w14:textId="1D547729" w:rsidR="004F611B" w:rsidRDefault="008F4DD0">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43862" w:history="1">
        <w:r w:rsidR="004F611B" w:rsidRPr="005B33E3">
          <w:rPr>
            <w:rStyle w:val="Lienhypertexte"/>
            <w:noProof/>
            <w:snapToGrid w:val="0"/>
            <w:lang w:val="fr-FR" w:eastAsia="fr-FR"/>
          </w:rPr>
          <w:t>4.2.</w:t>
        </w:r>
        <w:r w:rsidR="004F611B">
          <w:rPr>
            <w:rFonts w:asciiTheme="minorHAnsi" w:eastAsiaTheme="minorEastAsia" w:hAnsiTheme="minorHAnsi" w:cstheme="minorBidi"/>
            <w:noProof/>
            <w:color w:val="auto"/>
            <w:lang w:val="fr-BE" w:eastAsia="fr-BE"/>
          </w:rPr>
          <w:tab/>
        </w:r>
        <w:r w:rsidR="004F611B" w:rsidRPr="005B33E3">
          <w:rPr>
            <w:rStyle w:val="Lienhypertexte"/>
            <w:noProof/>
            <w:snapToGrid w:val="0"/>
            <w:lang w:val="fr-FR" w:eastAsia="fr-FR"/>
          </w:rPr>
          <w:t>Communication et transversalité</w:t>
        </w:r>
        <w:r w:rsidR="004F611B">
          <w:rPr>
            <w:noProof/>
            <w:webHidden/>
          </w:rPr>
          <w:tab/>
        </w:r>
        <w:r w:rsidR="004F611B">
          <w:rPr>
            <w:noProof/>
            <w:webHidden/>
          </w:rPr>
          <w:fldChar w:fldCharType="begin"/>
        </w:r>
        <w:r w:rsidR="004F611B">
          <w:rPr>
            <w:noProof/>
            <w:webHidden/>
          </w:rPr>
          <w:instrText xml:space="preserve"> PAGEREF _Toc64043862 \h </w:instrText>
        </w:r>
        <w:r w:rsidR="004F611B">
          <w:rPr>
            <w:noProof/>
            <w:webHidden/>
          </w:rPr>
        </w:r>
        <w:r w:rsidR="004F611B">
          <w:rPr>
            <w:noProof/>
            <w:webHidden/>
          </w:rPr>
          <w:fldChar w:fldCharType="separate"/>
        </w:r>
        <w:r w:rsidR="004F611B">
          <w:rPr>
            <w:noProof/>
            <w:webHidden/>
          </w:rPr>
          <w:t>11</w:t>
        </w:r>
        <w:r w:rsidR="004F611B">
          <w:rPr>
            <w:noProof/>
            <w:webHidden/>
          </w:rPr>
          <w:fldChar w:fldCharType="end"/>
        </w:r>
      </w:hyperlink>
    </w:p>
    <w:p w14:paraId="04D3694E" w14:textId="6BB8CA2B" w:rsidR="004F611B" w:rsidRDefault="008F4DD0">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43863" w:history="1">
        <w:r w:rsidR="004F611B" w:rsidRPr="005B33E3">
          <w:rPr>
            <w:rStyle w:val="Lienhypertexte"/>
            <w:noProof/>
          </w:rPr>
          <w:t>4.3.</w:t>
        </w:r>
        <w:r w:rsidR="004F611B">
          <w:rPr>
            <w:rFonts w:asciiTheme="minorHAnsi" w:eastAsiaTheme="minorEastAsia" w:hAnsiTheme="minorHAnsi" w:cstheme="minorBidi"/>
            <w:noProof/>
            <w:color w:val="auto"/>
            <w:lang w:val="fr-BE" w:eastAsia="fr-BE"/>
          </w:rPr>
          <w:tab/>
        </w:r>
        <w:r w:rsidR="004F611B" w:rsidRPr="005B33E3">
          <w:rPr>
            <w:rStyle w:val="Lienhypertexte"/>
            <w:noProof/>
          </w:rPr>
          <w:t>Implication locale</w:t>
        </w:r>
        <w:r w:rsidR="004F611B">
          <w:rPr>
            <w:noProof/>
            <w:webHidden/>
          </w:rPr>
          <w:tab/>
        </w:r>
        <w:r w:rsidR="004F611B">
          <w:rPr>
            <w:noProof/>
            <w:webHidden/>
          </w:rPr>
          <w:fldChar w:fldCharType="begin"/>
        </w:r>
        <w:r w:rsidR="004F611B">
          <w:rPr>
            <w:noProof/>
            <w:webHidden/>
          </w:rPr>
          <w:instrText xml:space="preserve"> PAGEREF _Toc64043863 \h </w:instrText>
        </w:r>
        <w:r w:rsidR="004F611B">
          <w:rPr>
            <w:noProof/>
            <w:webHidden/>
          </w:rPr>
        </w:r>
        <w:r w:rsidR="004F611B">
          <w:rPr>
            <w:noProof/>
            <w:webHidden/>
          </w:rPr>
          <w:fldChar w:fldCharType="separate"/>
        </w:r>
        <w:r w:rsidR="004F611B">
          <w:rPr>
            <w:noProof/>
            <w:webHidden/>
          </w:rPr>
          <w:t>11</w:t>
        </w:r>
        <w:r w:rsidR="004F611B">
          <w:rPr>
            <w:noProof/>
            <w:webHidden/>
          </w:rPr>
          <w:fldChar w:fldCharType="end"/>
        </w:r>
      </w:hyperlink>
    </w:p>
    <w:p w14:paraId="3D7B7CC0" w14:textId="181276E8" w:rsidR="004F611B" w:rsidRDefault="008F4DD0">
      <w:pPr>
        <w:pStyle w:val="TM1"/>
        <w:tabs>
          <w:tab w:val="left" w:pos="440"/>
          <w:tab w:val="right" w:leader="dot" w:pos="9061"/>
        </w:tabs>
        <w:rPr>
          <w:rFonts w:asciiTheme="minorHAnsi" w:eastAsiaTheme="minorEastAsia" w:hAnsiTheme="minorHAnsi" w:cstheme="minorBidi"/>
          <w:noProof/>
          <w:color w:val="auto"/>
          <w:lang w:val="fr-BE" w:eastAsia="fr-BE"/>
        </w:rPr>
      </w:pPr>
      <w:hyperlink w:anchor="_Toc64043864" w:history="1">
        <w:r w:rsidR="004F611B" w:rsidRPr="005B33E3">
          <w:rPr>
            <w:rStyle w:val="Lienhypertexte"/>
            <w:noProof/>
          </w:rPr>
          <w:t>5.</w:t>
        </w:r>
        <w:r w:rsidR="004F611B">
          <w:rPr>
            <w:rFonts w:asciiTheme="minorHAnsi" w:eastAsiaTheme="minorEastAsia" w:hAnsiTheme="minorHAnsi" w:cstheme="minorBidi"/>
            <w:noProof/>
            <w:color w:val="auto"/>
            <w:lang w:val="fr-BE" w:eastAsia="fr-BE"/>
          </w:rPr>
          <w:tab/>
        </w:r>
        <w:r w:rsidR="004F611B" w:rsidRPr="005B33E3">
          <w:rPr>
            <w:rStyle w:val="Lienhypertexte"/>
            <w:noProof/>
          </w:rPr>
          <w:t>Impacts escomptés du projet étudié</w:t>
        </w:r>
        <w:r w:rsidR="004F611B">
          <w:rPr>
            <w:noProof/>
            <w:webHidden/>
          </w:rPr>
          <w:tab/>
        </w:r>
        <w:r w:rsidR="004F611B">
          <w:rPr>
            <w:noProof/>
            <w:webHidden/>
          </w:rPr>
          <w:fldChar w:fldCharType="begin"/>
        </w:r>
        <w:r w:rsidR="004F611B">
          <w:rPr>
            <w:noProof/>
            <w:webHidden/>
          </w:rPr>
          <w:instrText xml:space="preserve"> PAGEREF _Toc64043864 \h </w:instrText>
        </w:r>
        <w:r w:rsidR="004F611B">
          <w:rPr>
            <w:noProof/>
            <w:webHidden/>
          </w:rPr>
        </w:r>
        <w:r w:rsidR="004F611B">
          <w:rPr>
            <w:noProof/>
            <w:webHidden/>
          </w:rPr>
          <w:fldChar w:fldCharType="separate"/>
        </w:r>
        <w:r w:rsidR="004F611B">
          <w:rPr>
            <w:noProof/>
            <w:webHidden/>
          </w:rPr>
          <w:t>12</w:t>
        </w:r>
        <w:r w:rsidR="004F611B">
          <w:rPr>
            <w:noProof/>
            <w:webHidden/>
          </w:rPr>
          <w:fldChar w:fldCharType="end"/>
        </w:r>
      </w:hyperlink>
    </w:p>
    <w:p w14:paraId="456D9A0E" w14:textId="52017184" w:rsidR="004F611B" w:rsidRDefault="008F4DD0">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43865" w:history="1">
        <w:r w:rsidR="004F611B" w:rsidRPr="005B33E3">
          <w:rPr>
            <w:rStyle w:val="Lienhypertexte"/>
            <w:noProof/>
            <w:snapToGrid w:val="0"/>
            <w:lang w:val="fr-FR" w:eastAsia="fr-FR"/>
          </w:rPr>
          <w:t>5.1.</w:t>
        </w:r>
        <w:r w:rsidR="004F611B">
          <w:rPr>
            <w:rFonts w:asciiTheme="minorHAnsi" w:eastAsiaTheme="minorEastAsia" w:hAnsiTheme="minorHAnsi" w:cstheme="minorBidi"/>
            <w:noProof/>
            <w:color w:val="auto"/>
            <w:lang w:val="fr-BE" w:eastAsia="fr-BE"/>
          </w:rPr>
          <w:tab/>
        </w:r>
        <w:r w:rsidR="004F611B" w:rsidRPr="005B33E3">
          <w:rPr>
            <w:rStyle w:val="Lienhypertexte"/>
            <w:noProof/>
            <w:snapToGrid w:val="0"/>
            <w:lang w:val="fr-FR" w:eastAsia="fr-FR"/>
          </w:rPr>
          <w:t>Impacts économiques et sociaux</w:t>
        </w:r>
        <w:r w:rsidR="004F611B">
          <w:rPr>
            <w:noProof/>
            <w:webHidden/>
          </w:rPr>
          <w:tab/>
        </w:r>
        <w:r w:rsidR="004F611B">
          <w:rPr>
            <w:noProof/>
            <w:webHidden/>
          </w:rPr>
          <w:fldChar w:fldCharType="begin"/>
        </w:r>
        <w:r w:rsidR="004F611B">
          <w:rPr>
            <w:noProof/>
            <w:webHidden/>
          </w:rPr>
          <w:instrText xml:space="preserve"> PAGEREF _Toc64043865 \h </w:instrText>
        </w:r>
        <w:r w:rsidR="004F611B">
          <w:rPr>
            <w:noProof/>
            <w:webHidden/>
          </w:rPr>
        </w:r>
        <w:r w:rsidR="004F611B">
          <w:rPr>
            <w:noProof/>
            <w:webHidden/>
          </w:rPr>
          <w:fldChar w:fldCharType="separate"/>
        </w:r>
        <w:r w:rsidR="004F611B">
          <w:rPr>
            <w:noProof/>
            <w:webHidden/>
          </w:rPr>
          <w:t>12</w:t>
        </w:r>
        <w:r w:rsidR="004F611B">
          <w:rPr>
            <w:noProof/>
            <w:webHidden/>
          </w:rPr>
          <w:fldChar w:fldCharType="end"/>
        </w:r>
      </w:hyperlink>
    </w:p>
    <w:p w14:paraId="18BBEFCB" w14:textId="15BD7359" w:rsidR="004F611B" w:rsidRDefault="008F4DD0">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43866" w:history="1">
        <w:r w:rsidR="004F611B" w:rsidRPr="005B33E3">
          <w:rPr>
            <w:rStyle w:val="Lienhypertexte"/>
            <w:noProof/>
            <w:snapToGrid w:val="0"/>
            <w:lang w:val="fr-FR" w:eastAsia="fr-FR"/>
          </w:rPr>
          <w:t>5.2.</w:t>
        </w:r>
        <w:r w:rsidR="004F611B">
          <w:rPr>
            <w:rFonts w:asciiTheme="minorHAnsi" w:eastAsiaTheme="minorEastAsia" w:hAnsiTheme="minorHAnsi" w:cstheme="minorBidi"/>
            <w:noProof/>
            <w:color w:val="auto"/>
            <w:lang w:val="fr-BE" w:eastAsia="fr-BE"/>
          </w:rPr>
          <w:tab/>
        </w:r>
        <w:r w:rsidR="004F611B" w:rsidRPr="005B33E3">
          <w:rPr>
            <w:rStyle w:val="Lienhypertexte"/>
            <w:noProof/>
            <w:snapToGrid w:val="0"/>
            <w:lang w:val="fr-FR" w:eastAsia="fr-FR"/>
          </w:rPr>
          <w:t>Impacts environnementaux</w:t>
        </w:r>
        <w:r w:rsidR="004F611B">
          <w:rPr>
            <w:noProof/>
            <w:webHidden/>
          </w:rPr>
          <w:tab/>
        </w:r>
        <w:r w:rsidR="004F611B">
          <w:rPr>
            <w:noProof/>
            <w:webHidden/>
          </w:rPr>
          <w:fldChar w:fldCharType="begin"/>
        </w:r>
        <w:r w:rsidR="004F611B">
          <w:rPr>
            <w:noProof/>
            <w:webHidden/>
          </w:rPr>
          <w:instrText xml:space="preserve"> PAGEREF _Toc64043866 \h </w:instrText>
        </w:r>
        <w:r w:rsidR="004F611B">
          <w:rPr>
            <w:noProof/>
            <w:webHidden/>
          </w:rPr>
        </w:r>
        <w:r w:rsidR="004F611B">
          <w:rPr>
            <w:noProof/>
            <w:webHidden/>
          </w:rPr>
          <w:fldChar w:fldCharType="separate"/>
        </w:r>
        <w:r w:rsidR="004F611B">
          <w:rPr>
            <w:noProof/>
            <w:webHidden/>
          </w:rPr>
          <w:t>12</w:t>
        </w:r>
        <w:r w:rsidR="004F611B">
          <w:rPr>
            <w:noProof/>
            <w:webHidden/>
          </w:rPr>
          <w:fldChar w:fldCharType="end"/>
        </w:r>
      </w:hyperlink>
    </w:p>
    <w:p w14:paraId="7CEAF704" w14:textId="7D8C8756" w:rsidR="004F611B" w:rsidRDefault="008F4DD0">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43867" w:history="1">
        <w:r w:rsidR="004F611B" w:rsidRPr="005B33E3">
          <w:rPr>
            <w:rStyle w:val="Lienhypertexte"/>
            <w:noProof/>
            <w:snapToGrid w:val="0"/>
            <w:lang w:val="fr-FR" w:eastAsia="fr-FR"/>
          </w:rPr>
          <w:t>5.3.</w:t>
        </w:r>
        <w:r w:rsidR="004F611B">
          <w:rPr>
            <w:rFonts w:asciiTheme="minorHAnsi" w:eastAsiaTheme="minorEastAsia" w:hAnsiTheme="minorHAnsi" w:cstheme="minorBidi"/>
            <w:noProof/>
            <w:color w:val="auto"/>
            <w:lang w:val="fr-BE" w:eastAsia="fr-BE"/>
          </w:rPr>
          <w:tab/>
        </w:r>
        <w:r w:rsidR="004F611B" w:rsidRPr="005B33E3">
          <w:rPr>
            <w:rStyle w:val="Lienhypertexte"/>
            <w:noProof/>
            <w:snapToGrid w:val="0"/>
            <w:lang w:val="fr-FR" w:eastAsia="fr-FR"/>
          </w:rPr>
          <w:t>Reproductibilité</w:t>
        </w:r>
        <w:r w:rsidR="004F611B">
          <w:rPr>
            <w:noProof/>
            <w:webHidden/>
          </w:rPr>
          <w:tab/>
        </w:r>
        <w:r w:rsidR="004F611B">
          <w:rPr>
            <w:noProof/>
            <w:webHidden/>
          </w:rPr>
          <w:fldChar w:fldCharType="begin"/>
        </w:r>
        <w:r w:rsidR="004F611B">
          <w:rPr>
            <w:noProof/>
            <w:webHidden/>
          </w:rPr>
          <w:instrText xml:space="preserve"> PAGEREF _Toc64043867 \h </w:instrText>
        </w:r>
        <w:r w:rsidR="004F611B">
          <w:rPr>
            <w:noProof/>
            <w:webHidden/>
          </w:rPr>
        </w:r>
        <w:r w:rsidR="004F611B">
          <w:rPr>
            <w:noProof/>
            <w:webHidden/>
          </w:rPr>
          <w:fldChar w:fldCharType="separate"/>
        </w:r>
        <w:r w:rsidR="004F611B">
          <w:rPr>
            <w:noProof/>
            <w:webHidden/>
          </w:rPr>
          <w:t>15</w:t>
        </w:r>
        <w:r w:rsidR="004F611B">
          <w:rPr>
            <w:noProof/>
            <w:webHidden/>
          </w:rPr>
          <w:fldChar w:fldCharType="end"/>
        </w:r>
      </w:hyperlink>
    </w:p>
    <w:p w14:paraId="5D133E1A" w14:textId="7EF93F69" w:rsidR="004F611B" w:rsidRDefault="008F4DD0">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43868" w:history="1">
        <w:r w:rsidR="004F611B" w:rsidRPr="005B33E3">
          <w:rPr>
            <w:rStyle w:val="Lienhypertexte"/>
            <w:noProof/>
            <w:snapToGrid w:val="0"/>
            <w:lang w:val="fr-FR" w:eastAsia="fr-FR"/>
          </w:rPr>
          <w:t>5.4.</w:t>
        </w:r>
        <w:r w:rsidR="004F611B">
          <w:rPr>
            <w:rFonts w:asciiTheme="minorHAnsi" w:eastAsiaTheme="minorEastAsia" w:hAnsiTheme="minorHAnsi" w:cstheme="minorBidi"/>
            <w:noProof/>
            <w:color w:val="auto"/>
            <w:lang w:val="fr-BE" w:eastAsia="fr-BE"/>
          </w:rPr>
          <w:tab/>
        </w:r>
        <w:r w:rsidR="004F611B" w:rsidRPr="005B33E3">
          <w:rPr>
            <w:rStyle w:val="Lienhypertexte"/>
            <w:noProof/>
            <w:snapToGrid w:val="0"/>
            <w:lang w:val="fr-FR" w:eastAsia="fr-FR"/>
          </w:rPr>
          <w:t>Promotion, pérennité, viabilité du projet</w:t>
        </w:r>
        <w:r w:rsidR="004F611B">
          <w:rPr>
            <w:noProof/>
            <w:webHidden/>
          </w:rPr>
          <w:tab/>
        </w:r>
        <w:r w:rsidR="004F611B">
          <w:rPr>
            <w:noProof/>
            <w:webHidden/>
          </w:rPr>
          <w:fldChar w:fldCharType="begin"/>
        </w:r>
        <w:r w:rsidR="004F611B">
          <w:rPr>
            <w:noProof/>
            <w:webHidden/>
          </w:rPr>
          <w:instrText xml:space="preserve"> PAGEREF _Toc64043868 \h </w:instrText>
        </w:r>
        <w:r w:rsidR="004F611B">
          <w:rPr>
            <w:noProof/>
            <w:webHidden/>
          </w:rPr>
        </w:r>
        <w:r w:rsidR="004F611B">
          <w:rPr>
            <w:noProof/>
            <w:webHidden/>
          </w:rPr>
          <w:fldChar w:fldCharType="separate"/>
        </w:r>
        <w:r w:rsidR="004F611B">
          <w:rPr>
            <w:noProof/>
            <w:webHidden/>
          </w:rPr>
          <w:t>15</w:t>
        </w:r>
        <w:r w:rsidR="004F611B">
          <w:rPr>
            <w:noProof/>
            <w:webHidden/>
          </w:rPr>
          <w:fldChar w:fldCharType="end"/>
        </w:r>
      </w:hyperlink>
    </w:p>
    <w:p w14:paraId="464249C8" w14:textId="0E9BB5FD" w:rsidR="004F611B" w:rsidRDefault="008F4DD0">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43869" w:history="1">
        <w:r w:rsidR="004F611B" w:rsidRPr="005B33E3">
          <w:rPr>
            <w:rStyle w:val="Lienhypertexte"/>
            <w:noProof/>
            <w:snapToGrid w:val="0"/>
            <w:lang w:val="fr-FR" w:eastAsia="fr-FR"/>
          </w:rPr>
          <w:t>5.5.</w:t>
        </w:r>
        <w:r w:rsidR="004F611B">
          <w:rPr>
            <w:rFonts w:asciiTheme="minorHAnsi" w:eastAsiaTheme="minorEastAsia" w:hAnsiTheme="minorHAnsi" w:cstheme="minorBidi"/>
            <w:noProof/>
            <w:color w:val="auto"/>
            <w:lang w:val="fr-BE" w:eastAsia="fr-BE"/>
          </w:rPr>
          <w:tab/>
        </w:r>
        <w:r w:rsidR="004F611B" w:rsidRPr="005B33E3">
          <w:rPr>
            <w:rStyle w:val="Lienhypertexte"/>
            <w:noProof/>
            <w:snapToGrid w:val="0"/>
            <w:lang w:val="fr-FR" w:eastAsia="fr-FR"/>
          </w:rPr>
          <w:t>Eléments d’innovation et/ou de plus-value spécifique du projet</w:t>
        </w:r>
        <w:r w:rsidR="004F611B">
          <w:rPr>
            <w:noProof/>
            <w:webHidden/>
          </w:rPr>
          <w:tab/>
        </w:r>
        <w:r w:rsidR="004F611B">
          <w:rPr>
            <w:noProof/>
            <w:webHidden/>
          </w:rPr>
          <w:fldChar w:fldCharType="begin"/>
        </w:r>
        <w:r w:rsidR="004F611B">
          <w:rPr>
            <w:noProof/>
            <w:webHidden/>
          </w:rPr>
          <w:instrText xml:space="preserve"> PAGEREF _Toc64043869 \h </w:instrText>
        </w:r>
        <w:r w:rsidR="004F611B">
          <w:rPr>
            <w:noProof/>
            <w:webHidden/>
          </w:rPr>
        </w:r>
        <w:r w:rsidR="004F611B">
          <w:rPr>
            <w:noProof/>
            <w:webHidden/>
          </w:rPr>
          <w:fldChar w:fldCharType="separate"/>
        </w:r>
        <w:r w:rsidR="004F611B">
          <w:rPr>
            <w:noProof/>
            <w:webHidden/>
          </w:rPr>
          <w:t>16</w:t>
        </w:r>
        <w:r w:rsidR="004F611B">
          <w:rPr>
            <w:noProof/>
            <w:webHidden/>
          </w:rPr>
          <w:fldChar w:fldCharType="end"/>
        </w:r>
      </w:hyperlink>
    </w:p>
    <w:p w14:paraId="78154B6E" w14:textId="0FB79C00" w:rsidR="004F611B" w:rsidRDefault="008F4DD0">
      <w:pPr>
        <w:pStyle w:val="TM1"/>
        <w:tabs>
          <w:tab w:val="left" w:pos="440"/>
          <w:tab w:val="right" w:leader="dot" w:pos="9061"/>
        </w:tabs>
        <w:rPr>
          <w:rFonts w:asciiTheme="minorHAnsi" w:eastAsiaTheme="minorEastAsia" w:hAnsiTheme="minorHAnsi" w:cstheme="minorBidi"/>
          <w:noProof/>
          <w:color w:val="auto"/>
          <w:lang w:val="fr-BE" w:eastAsia="fr-BE"/>
        </w:rPr>
      </w:pPr>
      <w:hyperlink w:anchor="_Toc64043870" w:history="1">
        <w:r w:rsidR="004F611B" w:rsidRPr="005B33E3">
          <w:rPr>
            <w:rStyle w:val="Lienhypertexte"/>
            <w:noProof/>
          </w:rPr>
          <w:t>6.</w:t>
        </w:r>
        <w:r w:rsidR="004F611B">
          <w:rPr>
            <w:rFonts w:asciiTheme="minorHAnsi" w:eastAsiaTheme="minorEastAsia" w:hAnsiTheme="minorHAnsi" w:cstheme="minorBidi"/>
            <w:noProof/>
            <w:color w:val="auto"/>
            <w:lang w:val="fr-BE" w:eastAsia="fr-BE"/>
          </w:rPr>
          <w:tab/>
        </w:r>
        <w:r w:rsidR="004F611B" w:rsidRPr="005B33E3">
          <w:rPr>
            <w:rStyle w:val="Lienhypertexte"/>
            <w:noProof/>
          </w:rPr>
          <w:t>Annexes</w:t>
        </w:r>
        <w:r w:rsidR="004F611B">
          <w:rPr>
            <w:noProof/>
            <w:webHidden/>
          </w:rPr>
          <w:tab/>
        </w:r>
        <w:r w:rsidR="004F611B">
          <w:rPr>
            <w:noProof/>
            <w:webHidden/>
          </w:rPr>
          <w:fldChar w:fldCharType="begin"/>
        </w:r>
        <w:r w:rsidR="004F611B">
          <w:rPr>
            <w:noProof/>
            <w:webHidden/>
          </w:rPr>
          <w:instrText xml:space="preserve"> PAGEREF _Toc64043870 \h </w:instrText>
        </w:r>
        <w:r w:rsidR="004F611B">
          <w:rPr>
            <w:noProof/>
            <w:webHidden/>
          </w:rPr>
        </w:r>
        <w:r w:rsidR="004F611B">
          <w:rPr>
            <w:noProof/>
            <w:webHidden/>
          </w:rPr>
          <w:fldChar w:fldCharType="separate"/>
        </w:r>
        <w:r w:rsidR="004F611B">
          <w:rPr>
            <w:noProof/>
            <w:webHidden/>
          </w:rPr>
          <w:t>17</w:t>
        </w:r>
        <w:r w:rsidR="004F611B">
          <w:rPr>
            <w:noProof/>
            <w:webHidden/>
          </w:rPr>
          <w:fldChar w:fldCharType="end"/>
        </w:r>
      </w:hyperlink>
    </w:p>
    <w:p w14:paraId="63FBA9A1" w14:textId="359E87AA" w:rsidR="004F611B" w:rsidRDefault="008F4DD0">
      <w:pPr>
        <w:pStyle w:val="TM2"/>
        <w:tabs>
          <w:tab w:val="right" w:leader="dot" w:pos="9061"/>
        </w:tabs>
        <w:rPr>
          <w:rFonts w:asciiTheme="minorHAnsi" w:eastAsiaTheme="minorEastAsia" w:hAnsiTheme="minorHAnsi" w:cstheme="minorBidi"/>
          <w:noProof/>
          <w:color w:val="auto"/>
          <w:lang w:val="fr-BE" w:eastAsia="fr-BE"/>
        </w:rPr>
      </w:pPr>
      <w:hyperlink w:anchor="_Toc64043871" w:history="1">
        <w:r w:rsidR="004F611B" w:rsidRPr="005B33E3">
          <w:rPr>
            <w:rStyle w:val="Lienhypertexte"/>
            <w:rFonts w:cstheme="minorHAnsi"/>
            <w:noProof/>
            <w:snapToGrid w:val="0"/>
            <w:lang w:val="fr-FR" w:eastAsia="fr-FR"/>
          </w:rPr>
          <w:t>Annexe A : Engagement du bénéficiaire</w:t>
        </w:r>
        <w:r w:rsidR="004F611B">
          <w:rPr>
            <w:noProof/>
            <w:webHidden/>
          </w:rPr>
          <w:tab/>
        </w:r>
        <w:r w:rsidR="004F611B">
          <w:rPr>
            <w:noProof/>
            <w:webHidden/>
          </w:rPr>
          <w:fldChar w:fldCharType="begin"/>
        </w:r>
        <w:r w:rsidR="004F611B">
          <w:rPr>
            <w:noProof/>
            <w:webHidden/>
          </w:rPr>
          <w:instrText xml:space="preserve"> PAGEREF _Toc64043871 \h </w:instrText>
        </w:r>
        <w:r w:rsidR="004F611B">
          <w:rPr>
            <w:noProof/>
            <w:webHidden/>
          </w:rPr>
        </w:r>
        <w:r w:rsidR="004F611B">
          <w:rPr>
            <w:noProof/>
            <w:webHidden/>
          </w:rPr>
          <w:fldChar w:fldCharType="separate"/>
        </w:r>
        <w:r w:rsidR="004F611B">
          <w:rPr>
            <w:noProof/>
            <w:webHidden/>
          </w:rPr>
          <w:t>18</w:t>
        </w:r>
        <w:r w:rsidR="004F611B">
          <w:rPr>
            <w:noProof/>
            <w:webHidden/>
          </w:rPr>
          <w:fldChar w:fldCharType="end"/>
        </w:r>
      </w:hyperlink>
    </w:p>
    <w:p w14:paraId="48A76A44" w14:textId="7B6FF637" w:rsidR="004F611B" w:rsidRDefault="008F4DD0">
      <w:pPr>
        <w:pStyle w:val="TM2"/>
        <w:tabs>
          <w:tab w:val="right" w:leader="dot" w:pos="9061"/>
        </w:tabs>
        <w:rPr>
          <w:rFonts w:asciiTheme="minorHAnsi" w:eastAsiaTheme="minorEastAsia" w:hAnsiTheme="minorHAnsi" w:cstheme="minorBidi"/>
          <w:noProof/>
          <w:color w:val="auto"/>
          <w:lang w:val="fr-BE" w:eastAsia="fr-BE"/>
        </w:rPr>
      </w:pPr>
      <w:hyperlink w:anchor="_Toc64043872" w:history="1">
        <w:r w:rsidR="004F611B" w:rsidRPr="005B33E3">
          <w:rPr>
            <w:rStyle w:val="Lienhypertexte"/>
            <w:rFonts w:cstheme="minorHAnsi"/>
            <w:noProof/>
            <w:snapToGrid w:val="0"/>
            <w:lang w:val="fr-FR" w:eastAsia="fr-FR"/>
          </w:rPr>
          <w:t>Annexe B : Liste de contrôle</w:t>
        </w:r>
        <w:r w:rsidR="004F611B">
          <w:rPr>
            <w:noProof/>
            <w:webHidden/>
          </w:rPr>
          <w:tab/>
        </w:r>
        <w:r w:rsidR="004F611B">
          <w:rPr>
            <w:noProof/>
            <w:webHidden/>
          </w:rPr>
          <w:fldChar w:fldCharType="begin"/>
        </w:r>
        <w:r w:rsidR="004F611B">
          <w:rPr>
            <w:noProof/>
            <w:webHidden/>
          </w:rPr>
          <w:instrText xml:space="preserve"> PAGEREF _Toc64043872 \h </w:instrText>
        </w:r>
        <w:r w:rsidR="004F611B">
          <w:rPr>
            <w:noProof/>
            <w:webHidden/>
          </w:rPr>
        </w:r>
        <w:r w:rsidR="004F611B">
          <w:rPr>
            <w:noProof/>
            <w:webHidden/>
          </w:rPr>
          <w:fldChar w:fldCharType="separate"/>
        </w:r>
        <w:r w:rsidR="004F611B">
          <w:rPr>
            <w:noProof/>
            <w:webHidden/>
          </w:rPr>
          <w:t>19</w:t>
        </w:r>
        <w:r w:rsidR="004F611B">
          <w:rPr>
            <w:noProof/>
            <w:webHidden/>
          </w:rPr>
          <w:fldChar w:fldCharType="end"/>
        </w:r>
      </w:hyperlink>
    </w:p>
    <w:p w14:paraId="6BFAEED9" w14:textId="59A4984E" w:rsidR="00747B73" w:rsidRPr="0092629C" w:rsidRDefault="00585A02" w:rsidP="008027B1">
      <w:pPr>
        <w:rPr>
          <w:lang w:val="fr-FR" w:eastAsia="fr-FR"/>
        </w:rPr>
        <w:sectPr w:rsidR="00747B73" w:rsidRPr="0092629C" w:rsidSect="0027562D">
          <w:headerReference w:type="even" r:id="rId13"/>
          <w:headerReference w:type="default" r:id="rId14"/>
          <w:footerReference w:type="even" r:id="rId15"/>
          <w:footerReference w:type="default" r:id="rId16"/>
          <w:headerReference w:type="first" r:id="rId17"/>
          <w:footerReference w:type="first" r:id="rId18"/>
          <w:pgSz w:w="11907" w:h="16840" w:code="9"/>
          <w:pgMar w:top="1134" w:right="1418" w:bottom="1134" w:left="1418" w:header="709" w:footer="709" w:gutter="0"/>
          <w:pgNumType w:fmt="lowerRoman" w:start="0"/>
          <w:cols w:space="708"/>
          <w:titlePg/>
          <w:docGrid w:linePitch="360"/>
        </w:sectPr>
      </w:pPr>
      <w:r>
        <w:rPr>
          <w:lang w:val="fr-FR" w:eastAsia="fr-FR"/>
        </w:rPr>
        <w:fldChar w:fldCharType="end"/>
      </w:r>
    </w:p>
    <w:p w14:paraId="2DB6CE1C" w14:textId="77777777" w:rsidR="00AE0EF0" w:rsidRPr="003471EA" w:rsidRDefault="00AE0EF0" w:rsidP="008027B1">
      <w:pPr>
        <w:pStyle w:val="Titre1"/>
      </w:pPr>
      <w:bookmarkStart w:id="1" w:name="_Toc287702438"/>
      <w:bookmarkStart w:id="2" w:name="_Toc287811416"/>
      <w:bookmarkStart w:id="3" w:name="_Toc287814191"/>
      <w:bookmarkStart w:id="4" w:name="_Toc287814305"/>
      <w:bookmarkStart w:id="5" w:name="_Toc64043848"/>
      <w:r w:rsidRPr="003471EA">
        <w:lastRenderedPageBreak/>
        <w:t>Résumé</w:t>
      </w:r>
      <w:bookmarkEnd w:id="5"/>
    </w:p>
    <w:p w14:paraId="590DE621" w14:textId="77777777" w:rsidR="00AE0EF0" w:rsidRPr="008015EA" w:rsidRDefault="00AE0EF0" w:rsidP="00667B41">
      <w:pPr>
        <w:pStyle w:val="Commentaires"/>
      </w:pPr>
      <w:r w:rsidRPr="008015EA">
        <w:t>Maximum 1 page.</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335"/>
      </w:tblGrid>
      <w:tr w:rsidR="00AE0EF0" w:rsidRPr="00667B41" w14:paraId="61074D71" w14:textId="77777777" w:rsidTr="7F29C105">
        <w:tc>
          <w:tcPr>
            <w:tcW w:w="2552" w:type="dxa"/>
            <w:shd w:val="clear" w:color="auto" w:fill="FFFFFF" w:themeFill="background1"/>
          </w:tcPr>
          <w:p w14:paraId="61F4F837" w14:textId="3713862A" w:rsidR="00AE0EF0" w:rsidRPr="00DA30F2" w:rsidRDefault="008C2990" w:rsidP="008027B1">
            <w:pPr>
              <w:rPr>
                <w:snapToGrid w:val="0"/>
                <w:color w:val="auto"/>
                <w:sz w:val="20"/>
                <w:szCs w:val="20"/>
                <w:lang w:val="fr-FR" w:eastAsia="fr-FR"/>
              </w:rPr>
            </w:pPr>
            <w:r w:rsidRPr="00DA30F2">
              <w:rPr>
                <w:snapToGrid w:val="0"/>
                <w:color w:val="auto"/>
                <w:sz w:val="20"/>
                <w:szCs w:val="20"/>
                <w:lang w:val="fr-FR" w:eastAsia="fr-FR"/>
              </w:rPr>
              <w:t xml:space="preserve">Durée estimée </w:t>
            </w:r>
            <w:r w:rsidR="001133BE" w:rsidRPr="00DA30F2">
              <w:rPr>
                <w:snapToGrid w:val="0"/>
                <w:color w:val="auto"/>
                <w:sz w:val="20"/>
                <w:szCs w:val="20"/>
                <w:lang w:val="fr-FR" w:eastAsia="fr-FR"/>
              </w:rPr>
              <w:t>d</w:t>
            </w:r>
            <w:r w:rsidR="00B33DB3" w:rsidRPr="00DA30F2">
              <w:rPr>
                <w:snapToGrid w:val="0"/>
                <w:color w:val="auto"/>
                <w:sz w:val="20"/>
                <w:szCs w:val="20"/>
                <w:lang w:val="fr-FR" w:eastAsia="fr-FR"/>
              </w:rPr>
              <w:t>u projet</w:t>
            </w:r>
            <w:r w:rsidR="001161D5" w:rsidRPr="00DA30F2">
              <w:rPr>
                <w:snapToGrid w:val="0"/>
                <w:color w:val="auto"/>
                <w:sz w:val="20"/>
                <w:szCs w:val="20"/>
                <w:lang w:val="fr-FR" w:eastAsia="fr-FR"/>
              </w:rPr>
              <w:t xml:space="preserve"> </w:t>
            </w:r>
          </w:p>
        </w:tc>
        <w:tc>
          <w:tcPr>
            <w:tcW w:w="7335" w:type="dxa"/>
          </w:tcPr>
          <w:p w14:paraId="0DE338D0" w14:textId="77777777" w:rsidR="00AE0EF0" w:rsidRPr="00DA30F2" w:rsidRDefault="00AE0EF0" w:rsidP="008027B1">
            <w:pPr>
              <w:rPr>
                <w:snapToGrid w:val="0"/>
                <w:color w:val="auto"/>
                <w:sz w:val="20"/>
                <w:szCs w:val="20"/>
                <w:lang w:val="fr-FR" w:eastAsia="fr-FR"/>
              </w:rPr>
            </w:pPr>
            <w:r w:rsidRPr="00DA30F2">
              <w:rPr>
                <w:snapToGrid w:val="0"/>
                <w:color w:val="auto"/>
                <w:sz w:val="20"/>
                <w:szCs w:val="20"/>
                <w:lang w:val="fr-FR" w:eastAsia="fr-FR"/>
              </w:rPr>
              <w:t xml:space="preserve"> </w:t>
            </w:r>
            <w:r w:rsidRPr="007862F1">
              <w:rPr>
                <w:snapToGrid w:val="0"/>
                <w:color w:val="auto"/>
                <w:sz w:val="20"/>
                <w:szCs w:val="20"/>
                <w:highlight w:val="yellow"/>
                <w:lang w:val="fr-FR" w:eastAsia="fr-FR"/>
              </w:rPr>
              <w:t>……</w:t>
            </w:r>
            <w:r w:rsidRPr="00DA30F2">
              <w:rPr>
                <w:snapToGrid w:val="0"/>
                <w:color w:val="auto"/>
                <w:sz w:val="20"/>
                <w:szCs w:val="20"/>
                <w:lang w:val="fr-FR" w:eastAsia="fr-FR"/>
              </w:rPr>
              <w:t>mois</w:t>
            </w:r>
          </w:p>
        </w:tc>
      </w:tr>
      <w:tr w:rsidR="00AE0EF0" w:rsidRPr="00667B41" w14:paraId="1EC050C7" w14:textId="77777777" w:rsidTr="7F29C105">
        <w:tc>
          <w:tcPr>
            <w:tcW w:w="2552" w:type="dxa"/>
            <w:shd w:val="clear" w:color="auto" w:fill="FFFFFF" w:themeFill="background1"/>
          </w:tcPr>
          <w:p w14:paraId="7032C5A2" w14:textId="73343FE7" w:rsidR="00AE0EF0" w:rsidRPr="00DA30F2" w:rsidRDefault="00AE0EF0" w:rsidP="008027B1">
            <w:pPr>
              <w:rPr>
                <w:snapToGrid w:val="0"/>
                <w:color w:val="auto"/>
                <w:sz w:val="20"/>
                <w:szCs w:val="20"/>
                <w:lang w:val="fr-FR" w:eastAsia="fr-FR"/>
              </w:rPr>
            </w:pPr>
            <w:r w:rsidRPr="00DA30F2">
              <w:rPr>
                <w:snapToGrid w:val="0"/>
                <w:color w:val="auto"/>
                <w:sz w:val="20"/>
                <w:szCs w:val="20"/>
                <w:lang w:val="fr-FR" w:eastAsia="fr-FR"/>
              </w:rPr>
              <w:t xml:space="preserve">Inscription </w:t>
            </w:r>
            <w:r w:rsidRPr="00DA30F2">
              <w:rPr>
                <w:snapToGrid w:val="0"/>
                <w:color w:val="auto"/>
                <w:sz w:val="20"/>
                <w:szCs w:val="20"/>
                <w:u w:val="single"/>
                <w:lang w:val="fr-FR" w:eastAsia="fr-FR"/>
              </w:rPr>
              <w:t>du projet</w:t>
            </w:r>
            <w:r w:rsidR="00A8461C" w:rsidRPr="00DA30F2">
              <w:rPr>
                <w:snapToGrid w:val="0"/>
                <w:color w:val="auto"/>
                <w:sz w:val="20"/>
                <w:szCs w:val="20"/>
                <w:lang w:val="fr-FR" w:eastAsia="fr-FR"/>
              </w:rPr>
              <w:t xml:space="preserve"> </w:t>
            </w:r>
            <w:r w:rsidRPr="00DA30F2">
              <w:rPr>
                <w:snapToGrid w:val="0"/>
                <w:color w:val="auto"/>
                <w:sz w:val="20"/>
                <w:szCs w:val="20"/>
                <w:lang w:val="fr-FR" w:eastAsia="fr-FR"/>
              </w:rPr>
              <w:t xml:space="preserve">dans </w:t>
            </w:r>
            <w:r w:rsidR="009D6A12" w:rsidRPr="00DA30F2">
              <w:rPr>
                <w:snapToGrid w:val="0"/>
                <w:color w:val="auto"/>
                <w:sz w:val="20"/>
                <w:szCs w:val="20"/>
                <w:lang w:val="fr-FR" w:eastAsia="fr-FR"/>
              </w:rPr>
              <w:t xml:space="preserve">les </w:t>
            </w:r>
            <w:r w:rsidR="00E70AF1" w:rsidRPr="00DA30F2">
              <w:rPr>
                <w:snapToGrid w:val="0"/>
                <w:color w:val="auto"/>
                <w:sz w:val="20"/>
                <w:szCs w:val="20"/>
                <w:lang w:val="fr-FR" w:eastAsia="fr-FR"/>
              </w:rPr>
              <w:t>thématiques éligibles dans le cadre de l’appel POLLEC 2020</w:t>
            </w:r>
          </w:p>
        </w:tc>
        <w:tc>
          <w:tcPr>
            <w:tcW w:w="7335" w:type="dxa"/>
          </w:tcPr>
          <w:p w14:paraId="7FB16649" w14:textId="13A55EEB" w:rsidR="00AE0EF0" w:rsidRPr="00DA30F2" w:rsidRDefault="00E70AF1" w:rsidP="008027B1">
            <w:pPr>
              <w:rPr>
                <w:snapToGrid w:val="0"/>
                <w:color w:val="auto"/>
                <w:sz w:val="20"/>
                <w:szCs w:val="20"/>
                <w:lang w:val="fr-FR" w:eastAsia="fr-FR"/>
              </w:rPr>
            </w:pPr>
            <w:r w:rsidRPr="00DA30F2">
              <w:rPr>
                <w:snapToGrid w:val="0"/>
                <w:color w:val="auto"/>
                <w:sz w:val="20"/>
                <w:szCs w:val="20"/>
                <w:lang w:val="fr-FR" w:eastAsia="fr-FR"/>
              </w:rPr>
              <w:t>Thématiques éligibles (</w:t>
            </w:r>
            <w:r w:rsidR="00CF0583" w:rsidRPr="00DA30F2">
              <w:rPr>
                <w:snapToGrid w:val="0"/>
                <w:color w:val="auto"/>
                <w:sz w:val="20"/>
                <w:szCs w:val="20"/>
                <w:lang w:val="fr-FR" w:eastAsia="fr-FR"/>
              </w:rPr>
              <w:t>supprimer les objectifs non visés</w:t>
            </w:r>
            <w:r w:rsidR="00551836" w:rsidRPr="00DA30F2">
              <w:rPr>
                <w:snapToGrid w:val="0"/>
                <w:color w:val="auto"/>
                <w:sz w:val="20"/>
                <w:szCs w:val="20"/>
                <w:lang w:val="fr-FR" w:eastAsia="fr-FR"/>
              </w:rPr>
              <w:t>) :</w:t>
            </w:r>
          </w:p>
          <w:p w14:paraId="5AF5CD43" w14:textId="7B12B499" w:rsidR="00D86CFD" w:rsidRPr="00DA30F2" w:rsidRDefault="00D86CFD" w:rsidP="00D86CFD">
            <w:pPr>
              <w:pStyle w:val="Paragraphedeliste"/>
              <w:numPr>
                <w:ilvl w:val="0"/>
                <w:numId w:val="3"/>
              </w:numPr>
              <w:rPr>
                <w:color w:val="auto"/>
                <w:sz w:val="20"/>
                <w:szCs w:val="20"/>
              </w:rPr>
            </w:pPr>
            <w:r w:rsidRPr="00DA30F2">
              <w:rPr>
                <w:color w:val="auto"/>
                <w:sz w:val="20"/>
                <w:szCs w:val="20"/>
              </w:rPr>
              <w:t>Éclairage intelligent pour mobilité douce et voirie piétonne</w:t>
            </w:r>
          </w:p>
          <w:p w14:paraId="17F7F6B6" w14:textId="13BE40EC" w:rsidR="00602CDE" w:rsidRPr="00DA30F2" w:rsidRDefault="00602CDE" w:rsidP="007862F1">
            <w:pPr>
              <w:pStyle w:val="Paragraphedeliste"/>
              <w:rPr>
                <w:rFonts w:eastAsia="Times New Roman"/>
                <w:b/>
                <w:snapToGrid w:val="0"/>
                <w:color w:val="auto"/>
                <w:sz w:val="20"/>
                <w:szCs w:val="20"/>
                <w:lang w:val="fr-FR" w:eastAsia="fr-FR"/>
              </w:rPr>
            </w:pPr>
          </w:p>
        </w:tc>
      </w:tr>
      <w:tr w:rsidR="00AE0EF0" w:rsidRPr="00667B41" w14:paraId="4E447D07" w14:textId="77777777" w:rsidTr="7F29C105">
        <w:tc>
          <w:tcPr>
            <w:tcW w:w="2552" w:type="dxa"/>
            <w:shd w:val="clear" w:color="auto" w:fill="FFFFFF" w:themeFill="background1"/>
          </w:tcPr>
          <w:p w14:paraId="41C22B28" w14:textId="19906DA6" w:rsidR="001B039A" w:rsidRPr="00DA30F2" w:rsidRDefault="00E70AF1" w:rsidP="008027B1">
            <w:pPr>
              <w:rPr>
                <w:snapToGrid w:val="0"/>
                <w:color w:val="auto"/>
                <w:sz w:val="20"/>
                <w:szCs w:val="20"/>
                <w:lang w:val="fr-FR" w:eastAsia="fr-FR"/>
              </w:rPr>
            </w:pPr>
            <w:r w:rsidRPr="00DA30F2">
              <w:rPr>
                <w:snapToGrid w:val="0"/>
                <w:color w:val="auto"/>
                <w:sz w:val="20"/>
                <w:szCs w:val="20"/>
                <w:lang w:val="fr-FR" w:eastAsia="fr-FR"/>
              </w:rPr>
              <w:t>Partenaires du projet</w:t>
            </w:r>
            <w:r w:rsidR="001B039A" w:rsidRPr="00DA30F2">
              <w:rPr>
                <w:snapToGrid w:val="0"/>
                <w:color w:val="auto"/>
                <w:sz w:val="20"/>
                <w:szCs w:val="20"/>
                <w:lang w:val="fr-FR" w:eastAsia="fr-FR"/>
              </w:rPr>
              <w:t xml:space="preserve"> (Nom</w:t>
            </w:r>
            <w:r w:rsidR="39FAD640" w:rsidRPr="00DA30F2">
              <w:rPr>
                <w:snapToGrid w:val="0"/>
                <w:color w:val="auto"/>
                <w:sz w:val="20"/>
                <w:szCs w:val="20"/>
                <w:lang w:val="fr-FR" w:eastAsia="fr-FR"/>
              </w:rPr>
              <w:t>s</w:t>
            </w:r>
            <w:r w:rsidR="001B039A" w:rsidRPr="00DA30F2">
              <w:rPr>
                <w:snapToGrid w:val="0"/>
                <w:color w:val="auto"/>
                <w:sz w:val="20"/>
                <w:szCs w:val="20"/>
                <w:lang w:val="fr-FR" w:eastAsia="fr-FR"/>
              </w:rPr>
              <w:t>, acronyme</w:t>
            </w:r>
            <w:r w:rsidR="2EE8D620" w:rsidRPr="00DA30F2">
              <w:rPr>
                <w:snapToGrid w:val="0"/>
                <w:color w:val="auto"/>
                <w:sz w:val="20"/>
                <w:szCs w:val="20"/>
                <w:lang w:val="fr-FR" w:eastAsia="fr-FR"/>
              </w:rPr>
              <w:t>s</w:t>
            </w:r>
            <w:r w:rsidR="00223C8B" w:rsidRPr="00DA30F2">
              <w:rPr>
                <w:snapToGrid w:val="0"/>
                <w:color w:val="auto"/>
                <w:sz w:val="20"/>
                <w:szCs w:val="20"/>
                <w:lang w:val="fr-FR" w:eastAsia="fr-FR"/>
              </w:rPr>
              <w:t xml:space="preserve"> </w:t>
            </w:r>
            <w:r w:rsidR="001B039A" w:rsidRPr="00DA30F2">
              <w:rPr>
                <w:snapToGrid w:val="0"/>
                <w:color w:val="auto"/>
                <w:sz w:val="20"/>
                <w:szCs w:val="20"/>
                <w:lang w:val="fr-FR" w:eastAsia="fr-FR"/>
              </w:rPr>
              <w:t>éventuel</w:t>
            </w:r>
            <w:r w:rsidR="0A8E6612" w:rsidRPr="00DA30F2">
              <w:rPr>
                <w:snapToGrid w:val="0"/>
                <w:color w:val="auto"/>
                <w:sz w:val="20"/>
                <w:szCs w:val="20"/>
                <w:lang w:val="fr-FR" w:eastAsia="fr-FR"/>
              </w:rPr>
              <w:t>s</w:t>
            </w:r>
            <w:r w:rsidR="001B039A" w:rsidRPr="00DA30F2">
              <w:rPr>
                <w:snapToGrid w:val="0"/>
                <w:color w:val="auto"/>
                <w:sz w:val="20"/>
                <w:szCs w:val="20"/>
                <w:lang w:val="fr-FR" w:eastAsia="fr-FR"/>
              </w:rPr>
              <w:t>)</w:t>
            </w:r>
          </w:p>
        </w:tc>
        <w:tc>
          <w:tcPr>
            <w:tcW w:w="7335" w:type="dxa"/>
          </w:tcPr>
          <w:p w14:paraId="50FE7E6A" w14:textId="1330362F" w:rsidR="00AE0EF0" w:rsidRPr="00DA30F2" w:rsidRDefault="007862F1" w:rsidP="008027B1">
            <w:pPr>
              <w:rPr>
                <w:snapToGrid w:val="0"/>
                <w:color w:val="auto"/>
                <w:sz w:val="20"/>
                <w:szCs w:val="20"/>
                <w:lang w:val="fr-FR" w:eastAsia="fr-FR"/>
              </w:rPr>
            </w:pPr>
            <w:r>
              <w:rPr>
                <w:snapToGrid w:val="0"/>
                <w:color w:val="auto"/>
                <w:sz w:val="20"/>
                <w:szCs w:val="20"/>
                <w:highlight w:val="yellow"/>
                <w:lang w:val="fr-FR" w:eastAsia="fr-FR"/>
              </w:rPr>
              <w:t>A compléter</w:t>
            </w:r>
          </w:p>
        </w:tc>
      </w:tr>
      <w:tr w:rsidR="00AE0EF0" w:rsidRPr="00667B41" w14:paraId="1DE71F57" w14:textId="77777777" w:rsidTr="7F29C105">
        <w:tc>
          <w:tcPr>
            <w:tcW w:w="2552" w:type="dxa"/>
            <w:shd w:val="clear" w:color="auto" w:fill="FFFFFF" w:themeFill="background1"/>
          </w:tcPr>
          <w:p w14:paraId="3DE53E5E" w14:textId="29AC0B9E" w:rsidR="00AE0EF0" w:rsidRPr="00DA30F2" w:rsidRDefault="00AE0EF0" w:rsidP="008027B1">
            <w:pPr>
              <w:rPr>
                <w:snapToGrid w:val="0"/>
                <w:color w:val="auto"/>
                <w:sz w:val="20"/>
                <w:szCs w:val="20"/>
                <w:lang w:val="fr-FR" w:eastAsia="fr-FR"/>
              </w:rPr>
            </w:pPr>
            <w:r w:rsidRPr="00DA30F2">
              <w:rPr>
                <w:snapToGrid w:val="0"/>
                <w:color w:val="auto"/>
                <w:sz w:val="20"/>
                <w:szCs w:val="20"/>
                <w:lang w:val="fr-FR" w:eastAsia="fr-FR"/>
              </w:rPr>
              <w:t xml:space="preserve">Coût </w:t>
            </w:r>
            <w:r w:rsidR="00E70AF1" w:rsidRPr="00DA30F2">
              <w:rPr>
                <w:snapToGrid w:val="0"/>
                <w:color w:val="auto"/>
                <w:sz w:val="20"/>
                <w:szCs w:val="20"/>
                <w:lang w:val="fr-FR" w:eastAsia="fr-FR"/>
              </w:rPr>
              <w:t>du projet</w:t>
            </w:r>
          </w:p>
        </w:tc>
        <w:tc>
          <w:tcPr>
            <w:tcW w:w="7335" w:type="dxa"/>
          </w:tcPr>
          <w:p w14:paraId="1E96704C" w14:textId="08878D1D" w:rsidR="00AE0EF0" w:rsidRPr="00DA30F2" w:rsidRDefault="002D070B" w:rsidP="008027B1">
            <w:pPr>
              <w:rPr>
                <w:snapToGrid w:val="0"/>
                <w:color w:val="auto"/>
                <w:sz w:val="20"/>
                <w:szCs w:val="20"/>
                <w:lang w:eastAsia="fr-FR"/>
              </w:rPr>
            </w:pPr>
            <w:r w:rsidRPr="007862F1">
              <w:rPr>
                <w:snapToGrid w:val="0"/>
                <w:color w:val="auto"/>
                <w:sz w:val="20"/>
                <w:szCs w:val="20"/>
                <w:highlight w:val="yellow"/>
                <w:lang w:eastAsia="fr-FR"/>
              </w:rPr>
              <w:t>…</w:t>
            </w:r>
            <w:r w:rsidR="009370BA" w:rsidRPr="007862F1">
              <w:rPr>
                <w:snapToGrid w:val="0"/>
                <w:color w:val="auto"/>
                <w:sz w:val="20"/>
                <w:szCs w:val="20"/>
                <w:highlight w:val="yellow"/>
                <w:lang w:eastAsia="fr-FR"/>
              </w:rPr>
              <w:t>……</w:t>
            </w:r>
            <w:r w:rsidRPr="00DA30F2">
              <w:rPr>
                <w:snapToGrid w:val="0"/>
                <w:color w:val="auto"/>
                <w:sz w:val="20"/>
                <w:szCs w:val="20"/>
                <w:lang w:eastAsia="fr-FR"/>
              </w:rPr>
              <w:t>EUR</w:t>
            </w:r>
          </w:p>
          <w:p w14:paraId="21037D35" w14:textId="457EDF2B" w:rsidR="00AE0EF0" w:rsidRPr="00DA30F2" w:rsidRDefault="00AE0EF0" w:rsidP="008027B1">
            <w:pPr>
              <w:pStyle w:val="Paragraphedeliste"/>
              <w:rPr>
                <w:snapToGrid w:val="0"/>
                <w:color w:val="auto"/>
                <w:sz w:val="20"/>
                <w:szCs w:val="20"/>
                <w:lang w:eastAsia="fr-FR"/>
              </w:rPr>
            </w:pPr>
          </w:p>
        </w:tc>
      </w:tr>
      <w:tr w:rsidR="00B809EF" w:rsidRPr="00667B41" w14:paraId="69F0E6A3" w14:textId="77777777" w:rsidTr="7F29C105">
        <w:tc>
          <w:tcPr>
            <w:tcW w:w="2552" w:type="dxa"/>
            <w:shd w:val="clear" w:color="auto" w:fill="FFFFFF" w:themeFill="background1"/>
          </w:tcPr>
          <w:p w14:paraId="6255C43A" w14:textId="783C9A10" w:rsidR="00B809EF" w:rsidRPr="00DA30F2" w:rsidRDefault="00B809EF" w:rsidP="008027B1">
            <w:pPr>
              <w:rPr>
                <w:snapToGrid w:val="0"/>
                <w:color w:val="auto"/>
                <w:sz w:val="20"/>
                <w:szCs w:val="20"/>
                <w:lang w:val="fr-FR" w:eastAsia="fr-FR"/>
              </w:rPr>
            </w:pPr>
            <w:r w:rsidRPr="00DA30F2">
              <w:rPr>
                <w:snapToGrid w:val="0"/>
                <w:color w:val="auto"/>
                <w:sz w:val="20"/>
                <w:szCs w:val="20"/>
                <w:lang w:val="fr-FR" w:eastAsia="fr-FR"/>
              </w:rPr>
              <w:t xml:space="preserve">Personne de Contact (Nom, Prénom, </w:t>
            </w:r>
            <w:proofErr w:type="gramStart"/>
            <w:r w:rsidRPr="00DA30F2">
              <w:rPr>
                <w:snapToGrid w:val="0"/>
                <w:color w:val="auto"/>
                <w:sz w:val="20"/>
                <w:szCs w:val="20"/>
                <w:lang w:val="fr-FR" w:eastAsia="fr-FR"/>
              </w:rPr>
              <w:t>email</w:t>
            </w:r>
            <w:proofErr w:type="gramEnd"/>
            <w:r w:rsidRPr="00DA30F2">
              <w:rPr>
                <w:snapToGrid w:val="0"/>
                <w:color w:val="auto"/>
                <w:sz w:val="20"/>
                <w:szCs w:val="20"/>
                <w:lang w:val="fr-FR" w:eastAsia="fr-FR"/>
              </w:rPr>
              <w:t>, téléphone)</w:t>
            </w:r>
          </w:p>
        </w:tc>
        <w:tc>
          <w:tcPr>
            <w:tcW w:w="7335" w:type="dxa"/>
          </w:tcPr>
          <w:p w14:paraId="0F55CEF3" w14:textId="00826346" w:rsidR="00B809EF" w:rsidRPr="00DA30F2" w:rsidRDefault="007862F1" w:rsidP="008027B1">
            <w:pPr>
              <w:rPr>
                <w:snapToGrid w:val="0"/>
                <w:color w:val="auto"/>
                <w:sz w:val="20"/>
                <w:szCs w:val="20"/>
                <w:lang w:eastAsia="fr-FR"/>
              </w:rPr>
            </w:pPr>
            <w:r>
              <w:rPr>
                <w:snapToGrid w:val="0"/>
                <w:color w:val="auto"/>
                <w:sz w:val="20"/>
                <w:szCs w:val="20"/>
                <w:highlight w:val="yellow"/>
                <w:lang w:val="fr-FR" w:eastAsia="fr-FR"/>
              </w:rPr>
              <w:t>A compléter</w:t>
            </w:r>
          </w:p>
        </w:tc>
      </w:tr>
      <w:bookmarkEnd w:id="1"/>
      <w:bookmarkEnd w:id="2"/>
      <w:bookmarkEnd w:id="3"/>
      <w:bookmarkEnd w:id="4"/>
    </w:tbl>
    <w:p w14:paraId="71B8B46C" w14:textId="77777777" w:rsidR="00D53E50" w:rsidRPr="00883D3E" w:rsidRDefault="00D53E50" w:rsidP="008027B1"/>
    <w:p w14:paraId="59EFEA8B" w14:textId="63CD7A97" w:rsidR="000864A2" w:rsidRPr="00B617A0" w:rsidRDefault="00834F4E" w:rsidP="008027B1">
      <w:pPr>
        <w:pStyle w:val="Titre1"/>
      </w:pPr>
      <w:r>
        <w:br w:type="page"/>
      </w:r>
      <w:bookmarkStart w:id="6" w:name="_Toc64043849"/>
      <w:r w:rsidR="00231D4F">
        <w:lastRenderedPageBreak/>
        <w:t>Pertinence du projet</w:t>
      </w:r>
      <w:bookmarkEnd w:id="6"/>
      <w:r w:rsidR="00BE6176">
        <w:t xml:space="preserve"> </w:t>
      </w:r>
      <w:bookmarkStart w:id="7" w:name="_Toc287702442"/>
      <w:bookmarkStart w:id="8" w:name="_Toc287811420"/>
      <w:bookmarkStart w:id="9" w:name="_Toc287814195"/>
      <w:bookmarkStart w:id="10" w:name="_Toc287814309"/>
      <w:bookmarkStart w:id="11" w:name="_Toc49947980"/>
      <w:bookmarkStart w:id="12" w:name="_Toc50020646"/>
      <w:bookmarkStart w:id="13" w:name="_Toc50020717"/>
      <w:bookmarkStart w:id="14" w:name="_Toc50020755"/>
      <w:bookmarkStart w:id="15" w:name="_Toc50029096"/>
      <w:bookmarkStart w:id="16" w:name="_Toc50034433"/>
      <w:bookmarkStart w:id="17" w:name="_Toc50034470"/>
      <w:bookmarkStart w:id="18" w:name="_Toc50037718"/>
      <w:bookmarkStart w:id="19" w:name="_Toc50110624"/>
      <w:bookmarkStart w:id="20" w:name="_Toc50123752"/>
      <w:bookmarkStart w:id="21" w:name="_Toc50123843"/>
      <w:bookmarkStart w:id="22" w:name="_Toc50123882"/>
      <w:bookmarkStart w:id="23" w:name="_Toc50126664"/>
      <w:bookmarkStart w:id="24" w:name="_Toc49947981"/>
      <w:bookmarkStart w:id="25" w:name="_Toc50020647"/>
      <w:bookmarkStart w:id="26" w:name="_Toc50020718"/>
      <w:bookmarkStart w:id="27" w:name="_Toc50020756"/>
      <w:bookmarkStart w:id="28" w:name="_Toc50029097"/>
      <w:bookmarkStart w:id="29" w:name="_Toc50034434"/>
      <w:bookmarkStart w:id="30" w:name="_Toc50034471"/>
      <w:bookmarkStart w:id="31" w:name="_Toc50037719"/>
      <w:bookmarkStart w:id="32" w:name="_Toc50110625"/>
      <w:bookmarkStart w:id="33" w:name="_Toc50123753"/>
      <w:bookmarkStart w:id="34" w:name="_Toc50123844"/>
      <w:bookmarkStart w:id="35" w:name="_Toc50123883"/>
      <w:bookmarkStart w:id="36" w:name="_Toc50126665"/>
      <w:bookmarkStart w:id="37" w:name="_Toc287702443"/>
      <w:bookmarkStart w:id="38" w:name="_Toc287811421"/>
      <w:bookmarkStart w:id="39" w:name="_Toc287814196"/>
      <w:bookmarkStart w:id="40" w:name="_Toc28781431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B4F8BBE" w14:textId="14C704E8" w:rsidR="00AE0EF0" w:rsidRPr="007A25EC" w:rsidRDefault="00AE0EF0" w:rsidP="008027B1">
      <w:pPr>
        <w:pStyle w:val="Sous-titre"/>
      </w:pPr>
      <w:bookmarkStart w:id="41" w:name="_Toc64043850"/>
      <w:r w:rsidRPr="007A25EC">
        <w:t>Contexte</w:t>
      </w:r>
      <w:bookmarkEnd w:id="37"/>
      <w:bookmarkEnd w:id="38"/>
      <w:bookmarkEnd w:id="39"/>
      <w:bookmarkEnd w:id="40"/>
      <w:r w:rsidR="00202C5D" w:rsidRPr="007A25EC">
        <w:t xml:space="preserve"> général</w:t>
      </w:r>
      <w:bookmarkEnd w:id="41"/>
    </w:p>
    <w:p w14:paraId="51019CE3" w14:textId="0193DA5C" w:rsidR="00AE0EF0" w:rsidRPr="00FE7EF0" w:rsidRDefault="00AE0EF0" w:rsidP="00F2326C">
      <w:pPr>
        <w:pStyle w:val="Commentaires"/>
      </w:pPr>
      <w:r w:rsidRPr="00FE7EF0">
        <w:t xml:space="preserve">Maximum </w:t>
      </w:r>
      <w:r w:rsidR="00311815" w:rsidRPr="00FE7EF0">
        <w:t>0</w:t>
      </w:r>
      <w:r w:rsidRPr="00FE7EF0">
        <w:t>,5</w:t>
      </w:r>
      <w:r w:rsidR="006F52C6" w:rsidRPr="00FE7EF0">
        <w:t xml:space="preserve"> page</w:t>
      </w:r>
    </w:p>
    <w:p w14:paraId="43D38D66" w14:textId="35ACD3CF" w:rsidR="00D41448" w:rsidRPr="00FE7EF0" w:rsidRDefault="00B73EC2" w:rsidP="00F2326C">
      <w:pPr>
        <w:pStyle w:val="Commentaires"/>
      </w:pPr>
      <w:r w:rsidRPr="00FE7EF0">
        <w:t xml:space="preserve">Décrire </w:t>
      </w:r>
      <w:r w:rsidR="00AD1748" w:rsidRPr="00FE7EF0">
        <w:t xml:space="preserve">brièvement </w:t>
      </w:r>
      <w:r w:rsidRPr="00FE7EF0">
        <w:t>la s</w:t>
      </w:r>
      <w:r w:rsidR="00AE0EF0" w:rsidRPr="00FE7EF0">
        <w:t>ituation économique et sociale</w:t>
      </w:r>
      <w:r w:rsidR="00BB3728" w:rsidRPr="00FE7EF0">
        <w:t xml:space="preserve"> de la zone d’intervention</w:t>
      </w:r>
    </w:p>
    <w:p w14:paraId="7F28618B" w14:textId="3B46EB51" w:rsidR="00AE0EF0" w:rsidRPr="0099554D" w:rsidRDefault="007862F1" w:rsidP="008027B1">
      <w:r>
        <w:rPr>
          <w:highlight w:val="yellow"/>
        </w:rPr>
        <w:t>Spécifique à la commune</w:t>
      </w:r>
    </w:p>
    <w:p w14:paraId="4B33210F" w14:textId="2225245B" w:rsidR="00AE0EF0" w:rsidRPr="0037172F" w:rsidRDefault="00AE0EF0" w:rsidP="008027B1">
      <w:pPr>
        <w:pStyle w:val="Sous-titre"/>
        <w:rPr>
          <w:snapToGrid w:val="0"/>
          <w:lang w:val="fr-FR" w:eastAsia="fr-FR"/>
        </w:rPr>
      </w:pPr>
      <w:bookmarkStart w:id="42" w:name="_Toc64043851"/>
      <w:r w:rsidRPr="77119D5E">
        <w:rPr>
          <w:snapToGrid w:val="0"/>
          <w:lang w:val="fr-FR" w:eastAsia="fr-FR"/>
        </w:rPr>
        <w:t xml:space="preserve">Problématique du projet </w:t>
      </w:r>
      <w:r w:rsidR="00660251">
        <w:rPr>
          <w:snapToGrid w:val="0"/>
          <w:lang w:val="fr-FR" w:eastAsia="fr-FR"/>
        </w:rPr>
        <w:t xml:space="preserve">étudié </w:t>
      </w:r>
      <w:r w:rsidR="00CF0583" w:rsidRPr="77119D5E">
        <w:rPr>
          <w:snapToGrid w:val="0"/>
          <w:lang w:val="fr-FR" w:eastAsia="fr-FR"/>
        </w:rPr>
        <w:t>(contexte spécifique)</w:t>
      </w:r>
      <w:bookmarkEnd w:id="42"/>
    </w:p>
    <w:p w14:paraId="03881731" w14:textId="43DDE779" w:rsidR="00AE0EF0" w:rsidRPr="008027B1" w:rsidRDefault="00AE0EF0" w:rsidP="00F2326C">
      <w:pPr>
        <w:pStyle w:val="Commentaires"/>
      </w:pPr>
      <w:r w:rsidRPr="008027B1">
        <w:t xml:space="preserve">Maximum </w:t>
      </w:r>
      <w:r w:rsidR="00ED5B89" w:rsidRPr="008027B1">
        <w:t>1 page</w:t>
      </w:r>
    </w:p>
    <w:p w14:paraId="16EE6501" w14:textId="4FA5D162" w:rsidR="00CF0583" w:rsidRDefault="009A277D" w:rsidP="00193F19">
      <w:pPr>
        <w:pStyle w:val="Commentaires"/>
      </w:pPr>
      <w:r w:rsidRPr="008027B1">
        <w:t>Q</w:t>
      </w:r>
      <w:r w:rsidR="00CF0583" w:rsidRPr="008027B1">
        <w:t>uelle est la problématique identifiée</w:t>
      </w:r>
      <w:r w:rsidR="00157EBE" w:rsidRPr="008027B1">
        <w:t xml:space="preserve">, en lien avec </w:t>
      </w:r>
      <w:r w:rsidR="00E70AF1">
        <w:t xml:space="preserve">les thématiques de l’appel ? </w:t>
      </w:r>
      <w:r w:rsidR="00D42180" w:rsidRPr="008027B1">
        <w:t>Cette problématique</w:t>
      </w:r>
      <w:r w:rsidR="009A7B7A" w:rsidRPr="008027B1">
        <w:t xml:space="preserve"> </w:t>
      </w:r>
      <w:r w:rsidR="00D42180" w:rsidRPr="008027B1">
        <w:t>est-elle intégrée dans d’autres politiques locales</w:t>
      </w:r>
      <w:r w:rsidR="009A7B7A" w:rsidRPr="008027B1">
        <w:t xml:space="preserve"> (PCDR, PCM, </w:t>
      </w:r>
      <w:r w:rsidR="00E70AF1">
        <w:t>PCS</w:t>
      </w:r>
      <w:r w:rsidR="009A7B7A" w:rsidRPr="008027B1">
        <w:t xml:space="preserve">, …) </w:t>
      </w:r>
      <w:r w:rsidR="00D42180" w:rsidRPr="008027B1">
        <w:t xml:space="preserve"> </w:t>
      </w:r>
      <w:proofErr w:type="gramStart"/>
      <w:r w:rsidR="00D42180" w:rsidRPr="008027B1">
        <w:t>et</w:t>
      </w:r>
      <w:proofErr w:type="gramEnd"/>
      <w:r w:rsidR="00D42180" w:rsidRPr="008027B1">
        <w:t xml:space="preserve"> si ou</w:t>
      </w:r>
      <w:r w:rsidR="009A7B7A" w:rsidRPr="008027B1">
        <w:t>i</w:t>
      </w:r>
      <w:r w:rsidR="00D42180" w:rsidRPr="008027B1">
        <w:t>, lesquelles?</w:t>
      </w:r>
    </w:p>
    <w:p w14:paraId="60A50FCF" w14:textId="4D13D808" w:rsidR="000B3EE7" w:rsidRDefault="000B3EE7" w:rsidP="000B3EE7">
      <w:pPr>
        <w:pStyle w:val="Commentaires"/>
      </w:pPr>
      <w:r>
        <w:t>Quel est le public ou les groupes ciblés</w:t>
      </w:r>
      <w:r w:rsidR="007A463D" w:rsidRPr="005B7B5C">
        <w:rPr>
          <w:rStyle w:val="Appelnotedebasdep"/>
          <w:rFonts w:asciiTheme="minorHAnsi" w:hAnsiTheme="minorHAnsi" w:cstheme="minorHAnsi"/>
          <w:sz w:val="20"/>
          <w:szCs w:val="20"/>
        </w:rPr>
        <w:footnoteReference w:id="2"/>
      </w:r>
      <w:r>
        <w:t xml:space="preserve"> ? Les raisons motivant ce choix ? Estimation du nombre de personnes ciblées. </w:t>
      </w:r>
    </w:p>
    <w:p w14:paraId="375C55B6" w14:textId="01E0151B" w:rsidR="000B3EE7" w:rsidRDefault="000B3EE7" w:rsidP="00B513C2">
      <w:pPr>
        <w:pStyle w:val="Commentaires"/>
      </w:pPr>
      <w:r>
        <w:t xml:space="preserve">Quels sont les besoins, contraintes, obstacles (de nature juridique, institutionnelle, politique, informationnelle, technique, financière, …) encore non résolus sur lesquels le projet veut agir ? </w:t>
      </w:r>
    </w:p>
    <w:p w14:paraId="275E6C7A" w14:textId="2657D39B" w:rsidR="0061110E" w:rsidRPr="008027B1" w:rsidRDefault="000B3EE7" w:rsidP="00B513C2">
      <w:pPr>
        <w:pStyle w:val="Commentaires"/>
      </w:pPr>
      <w:r>
        <w:t>Quels sont les projets en cours ou clôturés qui ont été mis en place pour répondre à la problématique identifiée au point précédent et aux besoins des groupes cibles principaux ? Compléter le tableau ci-dessous.</w:t>
      </w:r>
    </w:p>
    <w:p w14:paraId="219A2EB0" w14:textId="49B77447" w:rsidR="00445BDB" w:rsidRPr="008027B1" w:rsidRDefault="002F5BD1" w:rsidP="002F5BD1">
      <w:bookmarkStart w:id="43" w:name="_Toc287702446"/>
      <w:bookmarkStart w:id="44" w:name="_Toc287811424"/>
      <w:bookmarkStart w:id="45" w:name="_Toc287814199"/>
      <w:bookmarkStart w:id="46" w:name="_Toc287814313"/>
      <w:r w:rsidRPr="00B333BF">
        <w:rPr>
          <w:b/>
          <w:bCs/>
          <w:u w:val="single"/>
        </w:rPr>
        <w:t>État de lieux spécifique à la commune</w:t>
      </w:r>
      <w:r>
        <w:t> </w:t>
      </w:r>
      <w:r>
        <w:rPr>
          <w:highlight w:val="yellow"/>
        </w:rPr>
        <w:t xml:space="preserve">: </w:t>
      </w:r>
      <w:r w:rsidR="007862F1">
        <w:rPr>
          <w:highlight w:val="yellow"/>
        </w:rPr>
        <w:t>état des lieux actuel</w:t>
      </w:r>
      <w:r w:rsidR="007D4BA3">
        <w:t xml:space="preserve">, </w:t>
      </w:r>
      <w:r w:rsidR="007D4BA3">
        <w:rPr>
          <w:highlight w:val="yellow"/>
        </w:rPr>
        <w:t>existence</w:t>
      </w:r>
      <w:r w:rsidR="00AE3EF2">
        <w:rPr>
          <w:highlight w:val="yellow"/>
        </w:rPr>
        <w:t>/aménagement</w:t>
      </w:r>
      <w:r w:rsidR="007D4BA3">
        <w:rPr>
          <w:highlight w:val="yellow"/>
        </w:rPr>
        <w:t xml:space="preserve"> de</w:t>
      </w:r>
      <w:r w:rsidR="007D4BA3" w:rsidRPr="007D4BA3">
        <w:rPr>
          <w:highlight w:val="yellow"/>
        </w:rPr>
        <w:t xml:space="preserve"> cheminement</w:t>
      </w:r>
      <w:r w:rsidR="00AE3EF2">
        <w:rPr>
          <w:highlight w:val="yellow"/>
        </w:rPr>
        <w:t xml:space="preserve">, </w:t>
      </w:r>
      <w:r w:rsidR="007D4BA3" w:rsidRPr="007D4BA3">
        <w:rPr>
          <w:highlight w:val="yellow"/>
        </w:rPr>
        <w:t xml:space="preserve">discontinuité </w:t>
      </w:r>
      <w:r w:rsidR="00947126">
        <w:rPr>
          <w:highlight w:val="yellow"/>
        </w:rPr>
        <w:t xml:space="preserve">ou inadéquation </w:t>
      </w:r>
      <w:r w:rsidR="007D4BA3" w:rsidRPr="007D4BA3">
        <w:rPr>
          <w:highlight w:val="yellow"/>
        </w:rPr>
        <w:t>de leur éclairage</w:t>
      </w:r>
      <w:r w:rsidR="00947126">
        <w:t xml:space="preserve"> </w:t>
      </w:r>
    </w:p>
    <w:p w14:paraId="643A7B05" w14:textId="23310492" w:rsidR="00703A2E" w:rsidRPr="00AE3EF2" w:rsidRDefault="00703A2E" w:rsidP="00754BB7">
      <w:pPr>
        <w:spacing w:before="0" w:after="0"/>
      </w:pPr>
      <w:r w:rsidRPr="00AE3EF2">
        <w:rPr>
          <w:highlight w:val="yellow"/>
        </w:rPr>
        <w:t>Préciser les lieux à relier, le type de cheminement, l’estimation du nombre d’usagers concernés</w:t>
      </w:r>
      <w:r w:rsidRPr="00AE3EF2">
        <w:t xml:space="preserve">. </w:t>
      </w:r>
    </w:p>
    <w:p w14:paraId="18A599C6" w14:textId="77777777" w:rsidR="00703A2E" w:rsidRDefault="00703A2E" w:rsidP="00754BB7">
      <w:pPr>
        <w:spacing w:before="0" w:after="0"/>
      </w:pPr>
    </w:p>
    <w:p w14:paraId="4E0A1E1F" w14:textId="17BB7498" w:rsidR="00806962" w:rsidRPr="00754BB7" w:rsidRDefault="00703A2E" w:rsidP="00754BB7">
      <w:pPr>
        <w:spacing w:before="0" w:after="0"/>
        <w:rPr>
          <w:b/>
          <w:u w:val="single"/>
        </w:rPr>
      </w:pPr>
      <w:r w:rsidRPr="002F5BD1">
        <w:rPr>
          <w:b/>
          <w:bCs/>
          <w:u w:val="single"/>
        </w:rPr>
        <w:t>Les besoins, contraintes, obstacles au recours à la mobilité douce</w:t>
      </w:r>
      <w:r w:rsidR="007D4BA3" w:rsidRPr="00754BB7">
        <w:rPr>
          <w:b/>
          <w:u w:val="single"/>
          <w:vertAlign w:val="superscript"/>
        </w:rPr>
        <w:footnoteReference w:id="3"/>
      </w:r>
      <w:r w:rsidRPr="00754BB7">
        <w:rPr>
          <w:b/>
          <w:u w:val="single"/>
          <w:vertAlign w:val="superscript"/>
        </w:rPr>
        <w:t xml:space="preserve"> </w:t>
      </w:r>
    </w:p>
    <w:p w14:paraId="73C6BAB2" w14:textId="1E9480C9" w:rsidR="007D4BA3" w:rsidRDefault="00806962" w:rsidP="00754BB7">
      <w:pPr>
        <w:spacing w:before="0" w:after="0"/>
      </w:pPr>
      <w:r>
        <w:t xml:space="preserve">Afin de diminuer les émissions du secteur transport, le transfert modal, du véhicule individuel vers les transports en commun et la mobilité douce, doit être encouragé pour les déplacements quotidiens. Le recours à la marche et au vélo est à privilégier pour tous les trajets </w:t>
      </w:r>
      <w:r w:rsidR="00947126">
        <w:t>lorsque</w:t>
      </w:r>
      <w:r>
        <w:t xml:space="preserve"> la distance est limitée, par exemple : aller à l’école ou au travail, faire ses courses, rejoindre un arrêt de bus ou une gare, …se rendre vers des infrastructures ouvertes une grande partie de l’année. </w:t>
      </w:r>
      <w:r w:rsidR="00AE3EF2">
        <w:t>En 2017, la proportion de cyclistes quotidiens atteint seulement 1 % en Wallonie et la part modale de la marche est de 3 %. L’objectif que s’est fixé la Wallonie pour 2030 est 5% pour la marche et 5 % pour le vélo.</w:t>
      </w:r>
    </w:p>
    <w:p w14:paraId="47C14EBC" w14:textId="77777777" w:rsidR="007D4BA3" w:rsidRDefault="007D4BA3" w:rsidP="00754BB7">
      <w:pPr>
        <w:spacing w:before="0" w:after="0"/>
      </w:pPr>
    </w:p>
    <w:p w14:paraId="121238B0" w14:textId="188F64C2" w:rsidR="00B2151B" w:rsidRDefault="007D4BA3" w:rsidP="00754BB7">
      <w:pPr>
        <w:spacing w:before="0" w:after="0"/>
      </w:pPr>
      <w:r>
        <w:t xml:space="preserve">La conception des infrastructures dédiées à la mobilité douce doit répondre aux critères de sécurité (visibilité, lisibilité), de rapidité (cheminements directs, sans détours), cohérence (cheminements logiques et sans discontinuités), confort (planéité des revêtements, espace disponible, balisage) et agrément (qualité paysagère, tranquillité). Il convient de lever les barrières à la mobilité douce, et d’assurer la continuité et l’éclairage des cheminements. </w:t>
      </w:r>
    </w:p>
    <w:p w14:paraId="78A5ABD6" w14:textId="3DB0BFD8" w:rsidR="005716F6" w:rsidRDefault="005716F6" w:rsidP="005716F6">
      <w:r>
        <w:t xml:space="preserve">Les obstacles sur lesquels le projet veut agir sont donc principalement techniques. Néanmoins, l’éclairage proposé doit </w:t>
      </w:r>
      <w:r w:rsidR="002F5BD1">
        <w:t xml:space="preserve">également </w:t>
      </w:r>
      <w:r>
        <w:t>encourager les changements de comportements et par conséquent agir sur les habitudes culturelles.</w:t>
      </w:r>
    </w:p>
    <w:p w14:paraId="64B314C5" w14:textId="1C016882" w:rsidR="005716F6" w:rsidRDefault="005716F6" w:rsidP="005716F6">
      <w:r>
        <w:t>Pour favoriser le recours à la mobilité douce, la commune a déjà mis en place [</w:t>
      </w:r>
      <w:r w:rsidRPr="005716F6">
        <w:rPr>
          <w:highlight w:val="yellow"/>
        </w:rPr>
        <w:t>à compléter, par ex : plan piétons/ itinéraires cyclables / aménagement de mobilité douce… mis en œuvre à x % ; réponse communale ou supra communale à des appels à projets, …]</w:t>
      </w:r>
    </w:p>
    <w:p w14:paraId="50191C0D" w14:textId="2215971B" w:rsidR="005716F6" w:rsidRDefault="005716F6">
      <w:pPr>
        <w:spacing w:before="0" w:after="0"/>
        <w:jc w:val="left"/>
        <w:rPr>
          <w:rFonts w:ascii="Cambria" w:eastAsia="Times New Roman" w:hAnsi="Cambria"/>
          <w:b/>
          <w:bCs/>
          <w:color w:val="365F91"/>
          <w:sz w:val="28"/>
          <w:szCs w:val="28"/>
        </w:rPr>
      </w:pPr>
    </w:p>
    <w:p w14:paraId="3F95877E" w14:textId="288EB590" w:rsidR="002F5BD1" w:rsidRPr="002F5BD1" w:rsidRDefault="002F5BD1" w:rsidP="00142401">
      <w:pPr>
        <w:spacing w:before="0" w:after="0"/>
        <w:rPr>
          <w:b/>
          <w:bCs/>
          <w:u w:val="single"/>
        </w:rPr>
      </w:pPr>
      <w:r w:rsidRPr="002F5BD1">
        <w:rPr>
          <w:b/>
          <w:bCs/>
          <w:highlight w:val="yellow"/>
          <w:u w:val="single"/>
        </w:rPr>
        <w:lastRenderedPageBreak/>
        <w:t>Détermination du public/ des groupes cibles / lien avec les objectifs de mobilité du PAEDC/ du PCM</w:t>
      </w:r>
      <w:r>
        <w:rPr>
          <w:b/>
          <w:bCs/>
          <w:highlight w:val="yellow"/>
          <w:u w:val="single"/>
        </w:rPr>
        <w:t> </w:t>
      </w:r>
      <w:r>
        <w:rPr>
          <w:b/>
          <w:bCs/>
          <w:u w:val="single"/>
        </w:rPr>
        <w:t xml:space="preserve">: </w:t>
      </w:r>
    </w:p>
    <w:p w14:paraId="667BC3FD" w14:textId="77777777" w:rsidR="002F5BD1" w:rsidRDefault="002F5BD1" w:rsidP="00142401">
      <w:pPr>
        <w:spacing w:before="0" w:after="0"/>
      </w:pPr>
      <w:r>
        <w:t>Les groupes cibles peuvent être de 2 natures : les habitants de la commune et les usagers extérieurs à la commune ayant recours à la mobilité douce pour se rendre vers des lieux d’activités situés sur le territoire communal.</w:t>
      </w:r>
    </w:p>
    <w:p w14:paraId="33E460C0" w14:textId="00C03147" w:rsidR="00470C75" w:rsidRPr="007A25EC" w:rsidRDefault="008F28CC" w:rsidP="00D60C28">
      <w:pPr>
        <w:pStyle w:val="Titre1"/>
      </w:pPr>
      <w:bookmarkStart w:id="47" w:name="_Toc64043852"/>
      <w:r>
        <w:t xml:space="preserve">Description </w:t>
      </w:r>
      <w:bookmarkStart w:id="48" w:name="_Toc49947985"/>
      <w:bookmarkStart w:id="49" w:name="_Toc50020651"/>
      <w:bookmarkStart w:id="50" w:name="_Toc50020722"/>
      <w:bookmarkStart w:id="51" w:name="_Toc50020760"/>
      <w:bookmarkStart w:id="52" w:name="_Toc50029101"/>
      <w:bookmarkStart w:id="53" w:name="_Toc50034438"/>
      <w:bookmarkStart w:id="54" w:name="_Toc50034475"/>
      <w:bookmarkStart w:id="55" w:name="_Toc50037723"/>
      <w:bookmarkStart w:id="56" w:name="_Toc50110629"/>
      <w:bookmarkStart w:id="57" w:name="_Toc50123757"/>
      <w:bookmarkStart w:id="58" w:name="_Toc50123848"/>
      <w:bookmarkStart w:id="59" w:name="_Toc50123887"/>
      <w:bookmarkStart w:id="60" w:name="_Toc50126669"/>
      <w:bookmarkEnd w:id="48"/>
      <w:bookmarkEnd w:id="49"/>
      <w:bookmarkEnd w:id="50"/>
      <w:bookmarkEnd w:id="51"/>
      <w:bookmarkEnd w:id="52"/>
      <w:bookmarkEnd w:id="53"/>
      <w:bookmarkEnd w:id="54"/>
      <w:bookmarkEnd w:id="55"/>
      <w:bookmarkEnd w:id="56"/>
      <w:bookmarkEnd w:id="57"/>
      <w:bookmarkEnd w:id="58"/>
      <w:bookmarkEnd w:id="59"/>
      <w:bookmarkEnd w:id="60"/>
      <w:r w:rsidR="00193F19">
        <w:t>du projet</w:t>
      </w:r>
      <w:bookmarkEnd w:id="47"/>
    </w:p>
    <w:p w14:paraId="097F11DB" w14:textId="6A061871" w:rsidR="00AE0EF0" w:rsidRPr="007A25EC" w:rsidRDefault="00AE0EF0" w:rsidP="008027B1">
      <w:pPr>
        <w:pStyle w:val="Sous-titre"/>
      </w:pPr>
      <w:bookmarkStart w:id="61" w:name="_Toc64043853"/>
      <w:r>
        <w:t xml:space="preserve">Objectif </w:t>
      </w:r>
      <w:r w:rsidR="004C0F95">
        <w:t>(s)</w:t>
      </w:r>
      <w:r w:rsidR="00465CB0">
        <w:t xml:space="preserve"> </w:t>
      </w:r>
      <w:r w:rsidR="00892347">
        <w:t>du projet</w:t>
      </w:r>
      <w:bookmarkEnd w:id="61"/>
    </w:p>
    <w:p w14:paraId="09282506" w14:textId="0A733859" w:rsidR="00AE0EF0" w:rsidRPr="00142401" w:rsidRDefault="0022171E" w:rsidP="00A10383">
      <w:pPr>
        <w:pStyle w:val="Commentaires"/>
        <w:rPr>
          <w:i w:val="0"/>
          <w:color w:val="365F91" w:themeColor="accent1" w:themeShade="BF"/>
          <w:sz w:val="22"/>
          <w:szCs w:val="24"/>
        </w:rPr>
      </w:pPr>
      <w:r w:rsidRPr="00142401">
        <w:rPr>
          <w:i w:val="0"/>
          <w:color w:val="365F91" w:themeColor="accent1" w:themeShade="BF"/>
          <w:sz w:val="22"/>
          <w:szCs w:val="24"/>
        </w:rPr>
        <w:t xml:space="preserve">Afin d’encourager la mobilité douce tout en veillant à l’utilisation rationnelle de l’énergie et </w:t>
      </w:r>
      <w:r w:rsidR="00947126" w:rsidRPr="00142401">
        <w:rPr>
          <w:i w:val="0"/>
          <w:color w:val="365F91" w:themeColor="accent1" w:themeShade="BF"/>
          <w:sz w:val="22"/>
          <w:szCs w:val="24"/>
        </w:rPr>
        <w:t>à</w:t>
      </w:r>
      <w:r w:rsidRPr="00142401">
        <w:rPr>
          <w:i w:val="0"/>
          <w:color w:val="365F91" w:themeColor="accent1" w:themeShade="BF"/>
          <w:sz w:val="22"/>
          <w:szCs w:val="24"/>
        </w:rPr>
        <w:t xml:space="preserve"> préserv</w:t>
      </w:r>
      <w:r w:rsidR="00947126" w:rsidRPr="00142401">
        <w:rPr>
          <w:i w:val="0"/>
          <w:color w:val="365F91" w:themeColor="accent1" w:themeShade="BF"/>
          <w:sz w:val="22"/>
          <w:szCs w:val="24"/>
        </w:rPr>
        <w:t>er</w:t>
      </w:r>
      <w:r w:rsidRPr="00142401">
        <w:rPr>
          <w:i w:val="0"/>
          <w:color w:val="365F91" w:themeColor="accent1" w:themeShade="BF"/>
          <w:sz w:val="22"/>
          <w:szCs w:val="24"/>
        </w:rPr>
        <w:t xml:space="preserve"> la biodiversité, la commune souhaite améliorer la sécurité et la visibilité de cheminements dédiés aux cyclistes et/ou aux piétons en équipant d’un éclairage nocturne intelligent le tronçon </w:t>
      </w:r>
      <w:r w:rsidRPr="00142401">
        <w:rPr>
          <w:i w:val="0"/>
          <w:color w:val="365F91" w:themeColor="accent1" w:themeShade="BF"/>
          <w:sz w:val="22"/>
          <w:szCs w:val="24"/>
          <w:highlight w:val="yellow"/>
        </w:rPr>
        <w:t>[…]</w:t>
      </w:r>
      <w:r w:rsidRPr="00142401">
        <w:rPr>
          <w:i w:val="0"/>
          <w:color w:val="365F91" w:themeColor="accent1" w:themeShade="BF"/>
          <w:sz w:val="22"/>
          <w:szCs w:val="24"/>
        </w:rPr>
        <w:t xml:space="preserve"> de </w:t>
      </w:r>
      <w:r w:rsidRPr="00142401">
        <w:rPr>
          <w:i w:val="0"/>
          <w:color w:val="365F91" w:themeColor="accent1" w:themeShade="BF"/>
          <w:sz w:val="22"/>
          <w:szCs w:val="24"/>
          <w:highlight w:val="yellow"/>
        </w:rPr>
        <w:t>xx</w:t>
      </w:r>
      <w:r w:rsidRPr="00142401">
        <w:rPr>
          <w:i w:val="0"/>
          <w:color w:val="365F91" w:themeColor="accent1" w:themeShade="BF"/>
          <w:sz w:val="22"/>
          <w:szCs w:val="24"/>
        </w:rPr>
        <w:t xml:space="preserve"> luminaires.</w:t>
      </w:r>
    </w:p>
    <w:p w14:paraId="63524DB3" w14:textId="77777777" w:rsidR="00FB4DD3" w:rsidRDefault="00FB4DD3" w:rsidP="00FB4DD3"/>
    <w:p w14:paraId="1553BC06" w14:textId="58B620CA" w:rsidR="00B513C2" w:rsidRDefault="00B513C2" w:rsidP="00FB4DD3">
      <w:pPr>
        <w:pStyle w:val="Sous-titre"/>
        <w:spacing w:after="240"/>
        <w:ind w:left="1077"/>
      </w:pPr>
      <w:bookmarkStart w:id="62" w:name="_Toc50126671"/>
      <w:bookmarkStart w:id="63" w:name="_Toc64043854"/>
      <w:r w:rsidRPr="00B513C2">
        <w:t>Description du plan de travail</w:t>
      </w:r>
      <w:bookmarkEnd w:id="62"/>
      <w:bookmarkEnd w:id="63"/>
    </w:p>
    <w:p w14:paraId="1205272A" w14:textId="67F6FFA2" w:rsidR="00A72938" w:rsidRDefault="00A72938" w:rsidP="0006326E">
      <w:pPr>
        <w:rPr>
          <w:highlight w:val="yellow"/>
        </w:rPr>
      </w:pPr>
      <w:r>
        <w:rPr>
          <w:i/>
          <w:snapToGrid w:val="0"/>
          <w:color w:val="7F7F7F" w:themeColor="text1" w:themeTint="80"/>
          <w:sz w:val="20"/>
          <w:lang w:val="fr-FR" w:eastAsia="fr-FR"/>
        </w:rPr>
        <w:t xml:space="preserve">Les tableaux ci-dessous </w:t>
      </w:r>
      <w:r w:rsidR="008400FE">
        <w:rPr>
          <w:i/>
          <w:snapToGrid w:val="0"/>
          <w:color w:val="7F7F7F" w:themeColor="text1" w:themeTint="80"/>
          <w:sz w:val="20"/>
          <w:lang w:val="fr-FR" w:eastAsia="fr-FR"/>
        </w:rPr>
        <w:t>sont</w:t>
      </w:r>
      <w:r>
        <w:rPr>
          <w:i/>
          <w:snapToGrid w:val="0"/>
          <w:color w:val="7F7F7F" w:themeColor="text1" w:themeTint="80"/>
          <w:sz w:val="20"/>
          <w:lang w:val="fr-FR" w:eastAsia="fr-FR"/>
        </w:rPr>
        <w:t xml:space="preserve"> prérempli</w:t>
      </w:r>
      <w:r w:rsidR="008400FE">
        <w:rPr>
          <w:i/>
          <w:snapToGrid w:val="0"/>
          <w:color w:val="7F7F7F" w:themeColor="text1" w:themeTint="80"/>
          <w:sz w:val="20"/>
          <w:lang w:val="fr-FR" w:eastAsia="fr-FR"/>
        </w:rPr>
        <w:t>s</w:t>
      </w:r>
      <w:r>
        <w:rPr>
          <w:i/>
          <w:snapToGrid w:val="0"/>
          <w:color w:val="7F7F7F" w:themeColor="text1" w:themeTint="80"/>
          <w:sz w:val="20"/>
          <w:lang w:val="fr-FR" w:eastAsia="fr-FR"/>
        </w:rPr>
        <w:t xml:space="preserve"> à titre d’exemple</w:t>
      </w:r>
    </w:p>
    <w:p w14:paraId="119EBA58" w14:textId="156D027D" w:rsidR="0006326E" w:rsidRPr="004B3055" w:rsidRDefault="0006326E" w:rsidP="0006326E">
      <w:r w:rsidRPr="00296336">
        <w:rPr>
          <w:highlight w:val="cyan"/>
        </w:rPr>
        <w:t>Cas de figure 1</w:t>
      </w:r>
      <w:r>
        <w:t xml:space="preserve"> - La commune charge </w:t>
      </w:r>
      <w:r w:rsidR="00061D81">
        <w:t>son</w:t>
      </w:r>
      <w:r>
        <w:t xml:space="preserve"> GRD de réaliser le projet d’éclairage intelligent dans le cadre de la r</w:t>
      </w:r>
      <w:r w:rsidR="00061D81">
        <w:t>elation</w:t>
      </w:r>
      <w:r>
        <w:t xml:space="preserve"> </w:t>
      </w:r>
      <w:r w:rsidRPr="00061D81">
        <w:rPr>
          <w:i/>
          <w:iCs/>
        </w:rPr>
        <w:t>in house</w:t>
      </w:r>
      <w:r>
        <w:t xml:space="preserve"> ; le GRD prend en charge</w:t>
      </w:r>
      <w:r w:rsidR="000136F6">
        <w:t xml:space="preserve"> toutes les tâches</w:t>
      </w:r>
      <w:r>
        <w:t xml:space="preserve">. </w:t>
      </w:r>
      <w:r w:rsidR="00061D81">
        <w:t xml:space="preserve">La nouvelle installation respecte les critères techniques du GRD : elle est intégrée au réseau d’éclairage public et est entretenue par le GRD. </w:t>
      </w:r>
    </w:p>
    <w:tbl>
      <w:tblPr>
        <w:tblW w:w="919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0"/>
        <w:gridCol w:w="2410"/>
        <w:gridCol w:w="4111"/>
        <w:gridCol w:w="1402"/>
      </w:tblGrid>
      <w:tr w:rsidR="0006326E" w:rsidRPr="00B513C2" w14:paraId="73978030" w14:textId="77777777" w:rsidTr="00061D81">
        <w:trPr>
          <w:cantSplit/>
          <w:trHeight w:val="1245"/>
        </w:trPr>
        <w:tc>
          <w:tcPr>
            <w:tcW w:w="1270" w:type="dxa"/>
            <w:vAlign w:val="center"/>
          </w:tcPr>
          <w:p w14:paraId="115F6EA1" w14:textId="77777777" w:rsidR="0006326E" w:rsidRDefault="0006326E" w:rsidP="00061D81">
            <w:pPr>
              <w:widowControl w:val="0"/>
              <w:suppressLineNumbers/>
              <w:suppressAutoHyphens/>
              <w:spacing w:before="0" w:after="0"/>
              <w:jc w:val="center"/>
              <w:rPr>
                <w:rFonts w:asciiTheme="minorHAnsi" w:eastAsia="Arial Unicode MS" w:hAnsiTheme="minorHAnsi" w:cstheme="minorHAnsi"/>
                <w:b/>
                <w:sz w:val="20"/>
                <w:szCs w:val="20"/>
                <w:lang w:val="fr-FR" w:eastAsia="fr-BE"/>
              </w:rPr>
            </w:pPr>
            <w:r>
              <w:rPr>
                <w:rFonts w:asciiTheme="minorHAnsi" w:eastAsia="Arial Unicode MS" w:hAnsiTheme="minorHAnsi" w:cstheme="minorHAnsi"/>
                <w:b/>
                <w:sz w:val="20"/>
                <w:szCs w:val="20"/>
                <w:lang w:val="fr-FR" w:eastAsia="fr-BE"/>
              </w:rPr>
              <w:t>Tâches</w:t>
            </w:r>
          </w:p>
        </w:tc>
        <w:tc>
          <w:tcPr>
            <w:tcW w:w="2410" w:type="dxa"/>
            <w:vAlign w:val="center"/>
          </w:tcPr>
          <w:p w14:paraId="1523D3DC" w14:textId="77777777" w:rsidR="0006326E" w:rsidRPr="00B513C2" w:rsidRDefault="0006326E" w:rsidP="00061D81">
            <w:pPr>
              <w:widowControl w:val="0"/>
              <w:suppressLineNumbers/>
              <w:suppressAutoHyphens/>
              <w:spacing w:before="0" w:after="0"/>
              <w:jc w:val="center"/>
              <w:rPr>
                <w:rFonts w:asciiTheme="minorHAnsi" w:eastAsia="Arial Unicode MS" w:hAnsiTheme="minorHAnsi" w:cstheme="minorHAnsi"/>
                <w:b/>
                <w:sz w:val="20"/>
                <w:szCs w:val="20"/>
                <w:lang w:val="fr-FR" w:eastAsia="fr-BE"/>
              </w:rPr>
            </w:pPr>
            <w:r w:rsidRPr="00B513C2">
              <w:rPr>
                <w:rFonts w:asciiTheme="minorHAnsi" w:eastAsia="Arial Unicode MS" w:hAnsiTheme="minorHAnsi" w:cstheme="minorHAnsi"/>
                <w:b/>
                <w:sz w:val="20"/>
                <w:szCs w:val="20"/>
                <w:lang w:val="fr-FR" w:eastAsia="fr-BE"/>
              </w:rPr>
              <w:t>Intitulé</w:t>
            </w:r>
          </w:p>
        </w:tc>
        <w:tc>
          <w:tcPr>
            <w:tcW w:w="4111" w:type="dxa"/>
            <w:vAlign w:val="center"/>
          </w:tcPr>
          <w:p w14:paraId="1A834955" w14:textId="77777777" w:rsidR="0006326E" w:rsidRPr="00B513C2" w:rsidRDefault="0006326E" w:rsidP="00061D81">
            <w:pPr>
              <w:widowControl w:val="0"/>
              <w:suppressLineNumbers/>
              <w:suppressAutoHyphens/>
              <w:spacing w:before="0" w:after="0"/>
              <w:jc w:val="center"/>
              <w:rPr>
                <w:rFonts w:asciiTheme="minorHAnsi" w:eastAsia="Arial Unicode MS" w:hAnsiTheme="minorHAnsi" w:cstheme="minorHAnsi"/>
                <w:b/>
                <w:sz w:val="20"/>
                <w:szCs w:val="20"/>
                <w:lang w:val="fr-FR" w:eastAsia="fr-BE"/>
              </w:rPr>
            </w:pPr>
            <w:r w:rsidRPr="00B513C2">
              <w:rPr>
                <w:rFonts w:asciiTheme="minorHAnsi" w:eastAsia="Times New Roman" w:hAnsiTheme="minorHAnsi"/>
                <w:sz w:val="20"/>
                <w:szCs w:val="20"/>
                <w:lang w:val="fr-FR" w:eastAsia="fr-BE"/>
              </w:rPr>
              <w:t>Description détaillée des actions proposées</w:t>
            </w:r>
          </w:p>
        </w:tc>
        <w:tc>
          <w:tcPr>
            <w:tcW w:w="1402" w:type="dxa"/>
            <w:vAlign w:val="center"/>
          </w:tcPr>
          <w:p w14:paraId="39A11460" w14:textId="77777777" w:rsidR="0006326E" w:rsidRPr="00B513C2" w:rsidRDefault="0006326E" w:rsidP="00061D81">
            <w:pPr>
              <w:widowControl w:val="0"/>
              <w:suppressLineNumbers/>
              <w:suppressAutoHyphens/>
              <w:spacing w:before="0" w:after="0"/>
              <w:jc w:val="center"/>
              <w:rPr>
                <w:rFonts w:asciiTheme="minorHAnsi" w:eastAsia="Arial Unicode MS" w:hAnsiTheme="minorHAnsi" w:cstheme="minorHAnsi"/>
                <w:b/>
                <w:sz w:val="20"/>
                <w:szCs w:val="20"/>
                <w:lang w:val="fr-FR" w:eastAsia="fr-BE"/>
              </w:rPr>
            </w:pPr>
            <w:r w:rsidRPr="00B513C2">
              <w:rPr>
                <w:rFonts w:asciiTheme="minorHAnsi" w:eastAsia="Arial Unicode MS" w:hAnsiTheme="minorHAnsi" w:cstheme="minorHAnsi"/>
                <w:b/>
                <w:sz w:val="20"/>
                <w:szCs w:val="20"/>
                <w:lang w:val="fr-FR" w:eastAsia="fr-BE"/>
              </w:rPr>
              <w:t>Livrable(s)</w:t>
            </w:r>
          </w:p>
        </w:tc>
      </w:tr>
      <w:tr w:rsidR="0006326E" w:rsidRPr="00B513C2" w14:paraId="1F06FE48" w14:textId="77777777" w:rsidTr="00061D81">
        <w:trPr>
          <w:cantSplit/>
          <w:trHeight w:val="304"/>
        </w:trPr>
        <w:tc>
          <w:tcPr>
            <w:tcW w:w="1270" w:type="dxa"/>
            <w:vAlign w:val="center"/>
          </w:tcPr>
          <w:p w14:paraId="161D9F0F" w14:textId="77777777" w:rsidR="0006326E" w:rsidRPr="00B513C2" w:rsidRDefault="0006326E" w:rsidP="00061D81">
            <w:pPr>
              <w:suppressLineNumbers/>
              <w:suppressAutoHyphens/>
              <w:spacing w:before="0" w:after="0"/>
              <w:jc w:val="center"/>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1</w:t>
            </w:r>
          </w:p>
        </w:tc>
        <w:tc>
          <w:tcPr>
            <w:tcW w:w="2410" w:type="dxa"/>
            <w:shd w:val="clear" w:color="auto" w:fill="D9D9D9" w:themeFill="background1" w:themeFillShade="D9"/>
          </w:tcPr>
          <w:p w14:paraId="096BD267" w14:textId="77777777" w:rsidR="0006326E" w:rsidRPr="00B513C2" w:rsidRDefault="0006326E" w:rsidP="00061D81">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Etudes et conceptions</w:t>
            </w:r>
          </w:p>
        </w:tc>
        <w:tc>
          <w:tcPr>
            <w:tcW w:w="4111" w:type="dxa"/>
            <w:shd w:val="clear" w:color="auto" w:fill="D9D9D9" w:themeFill="background1" w:themeFillShade="D9"/>
          </w:tcPr>
          <w:p w14:paraId="087365A1" w14:textId="77777777" w:rsidR="0006326E" w:rsidRPr="00B513C2" w:rsidRDefault="0006326E" w:rsidP="00061D81">
            <w:pPr>
              <w:suppressLineNumbers/>
              <w:suppressAutoHyphens/>
              <w:spacing w:before="0" w:after="0"/>
              <w:jc w:val="left"/>
              <w:rPr>
                <w:rFonts w:asciiTheme="minorHAnsi" w:eastAsia="Times New Roman" w:hAnsiTheme="minorHAnsi" w:cstheme="minorHAnsi"/>
                <w:sz w:val="20"/>
                <w:szCs w:val="20"/>
                <w:lang w:val="fr-FR" w:eastAsia="fr-BE"/>
              </w:rPr>
            </w:pPr>
          </w:p>
        </w:tc>
        <w:tc>
          <w:tcPr>
            <w:tcW w:w="1402" w:type="dxa"/>
            <w:shd w:val="clear" w:color="auto" w:fill="D9D9D9" w:themeFill="background1" w:themeFillShade="D9"/>
          </w:tcPr>
          <w:p w14:paraId="4E0E8B68" w14:textId="7C173033" w:rsidR="0006326E" w:rsidRPr="00B513C2" w:rsidRDefault="0006326E" w:rsidP="00061D81">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 xml:space="preserve">Etude </w:t>
            </w:r>
            <w:r w:rsidR="00061D81">
              <w:rPr>
                <w:rFonts w:asciiTheme="minorHAnsi" w:eastAsia="Times New Roman" w:hAnsiTheme="minorHAnsi" w:cstheme="minorHAnsi"/>
                <w:sz w:val="20"/>
                <w:szCs w:val="20"/>
                <w:lang w:val="fr-FR" w:eastAsia="fr-BE"/>
              </w:rPr>
              <w:t xml:space="preserve">d’éclairage </w:t>
            </w:r>
          </w:p>
        </w:tc>
      </w:tr>
      <w:tr w:rsidR="0006326E" w:rsidRPr="00B513C2" w14:paraId="58952185" w14:textId="77777777" w:rsidTr="00061D81">
        <w:trPr>
          <w:cantSplit/>
          <w:trHeight w:val="304"/>
        </w:trPr>
        <w:tc>
          <w:tcPr>
            <w:tcW w:w="1270" w:type="dxa"/>
            <w:vAlign w:val="center"/>
          </w:tcPr>
          <w:p w14:paraId="6A55E067" w14:textId="77777777" w:rsidR="0006326E" w:rsidRPr="00B513C2" w:rsidRDefault="0006326E" w:rsidP="00061D81">
            <w:pPr>
              <w:suppressLineNumbers/>
              <w:suppressAutoHyphens/>
              <w:spacing w:before="0" w:after="0"/>
              <w:jc w:val="center"/>
              <w:rPr>
                <w:rFonts w:asciiTheme="minorHAnsi" w:eastAsia="Times New Roman" w:hAnsiTheme="minorHAnsi" w:cstheme="minorHAnsi"/>
                <w:sz w:val="20"/>
                <w:szCs w:val="20"/>
                <w:lang w:val="fr-FR" w:eastAsia="fr-BE"/>
              </w:rPr>
            </w:pPr>
            <w:r w:rsidRPr="00B513C2">
              <w:rPr>
                <w:rFonts w:asciiTheme="minorHAnsi" w:eastAsia="Times New Roman" w:hAnsiTheme="minorHAnsi" w:cstheme="minorHAnsi"/>
                <w:sz w:val="20"/>
                <w:szCs w:val="20"/>
                <w:lang w:val="fr-FR" w:eastAsia="fr-BE"/>
              </w:rPr>
              <w:t>2</w:t>
            </w:r>
          </w:p>
        </w:tc>
        <w:tc>
          <w:tcPr>
            <w:tcW w:w="2410" w:type="dxa"/>
            <w:shd w:val="clear" w:color="auto" w:fill="D9D9D9" w:themeFill="background1" w:themeFillShade="D9"/>
          </w:tcPr>
          <w:p w14:paraId="7B8EBDDC" w14:textId="77777777" w:rsidR="0006326E" w:rsidRPr="00B513C2" w:rsidRDefault="0006326E" w:rsidP="00061D81">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 xml:space="preserve">Procédures préalables à l’attribution </w:t>
            </w:r>
          </w:p>
        </w:tc>
        <w:tc>
          <w:tcPr>
            <w:tcW w:w="4111" w:type="dxa"/>
            <w:shd w:val="clear" w:color="auto" w:fill="D9D9D9" w:themeFill="background1" w:themeFillShade="D9"/>
          </w:tcPr>
          <w:p w14:paraId="2E169716" w14:textId="77777777" w:rsidR="0006326E" w:rsidRPr="00B513C2" w:rsidRDefault="0006326E" w:rsidP="00061D81">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Constitution des cahiers des charges ; éventuelles publications ou consultations ; analyse des offres</w:t>
            </w:r>
          </w:p>
        </w:tc>
        <w:tc>
          <w:tcPr>
            <w:tcW w:w="1402" w:type="dxa"/>
            <w:shd w:val="clear" w:color="auto" w:fill="D9D9D9" w:themeFill="background1" w:themeFillShade="D9"/>
          </w:tcPr>
          <w:p w14:paraId="33AEEBB4" w14:textId="77777777" w:rsidR="0006326E" w:rsidRPr="00B513C2" w:rsidRDefault="0006326E" w:rsidP="00061D81">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Cahier des charges</w:t>
            </w:r>
          </w:p>
        </w:tc>
      </w:tr>
      <w:tr w:rsidR="0006326E" w:rsidRPr="00B513C2" w14:paraId="5AF1556B" w14:textId="77777777" w:rsidTr="00061D81">
        <w:trPr>
          <w:cantSplit/>
          <w:trHeight w:val="317"/>
        </w:trPr>
        <w:tc>
          <w:tcPr>
            <w:tcW w:w="1270" w:type="dxa"/>
            <w:vAlign w:val="center"/>
          </w:tcPr>
          <w:p w14:paraId="6C33CFF1" w14:textId="77777777" w:rsidR="0006326E" w:rsidRPr="00B513C2" w:rsidRDefault="0006326E" w:rsidP="00061D81">
            <w:pPr>
              <w:suppressLineNumbers/>
              <w:suppressAutoHyphens/>
              <w:spacing w:before="0" w:after="0"/>
              <w:jc w:val="center"/>
              <w:rPr>
                <w:rFonts w:asciiTheme="minorHAnsi" w:eastAsia="Times New Roman" w:hAnsiTheme="minorHAnsi" w:cstheme="minorHAnsi"/>
                <w:sz w:val="20"/>
                <w:szCs w:val="20"/>
                <w:lang w:val="fr-FR" w:eastAsia="fr-BE"/>
              </w:rPr>
            </w:pPr>
            <w:r w:rsidRPr="00B513C2">
              <w:rPr>
                <w:rFonts w:asciiTheme="minorHAnsi" w:eastAsia="Times New Roman" w:hAnsiTheme="minorHAnsi" w:cstheme="minorHAnsi"/>
                <w:sz w:val="20"/>
                <w:szCs w:val="20"/>
                <w:lang w:val="fr-FR" w:eastAsia="fr-BE"/>
              </w:rPr>
              <w:t>3</w:t>
            </w:r>
          </w:p>
        </w:tc>
        <w:tc>
          <w:tcPr>
            <w:tcW w:w="2410" w:type="dxa"/>
            <w:shd w:val="clear" w:color="auto" w:fill="D9D9D9" w:themeFill="background1" w:themeFillShade="D9"/>
          </w:tcPr>
          <w:p w14:paraId="1ABD4E95" w14:textId="77777777" w:rsidR="0006326E" w:rsidRPr="00B513C2" w:rsidRDefault="0006326E" w:rsidP="00061D81">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Passation et suivi des commandes</w:t>
            </w:r>
          </w:p>
        </w:tc>
        <w:tc>
          <w:tcPr>
            <w:tcW w:w="4111" w:type="dxa"/>
            <w:shd w:val="clear" w:color="auto" w:fill="D9D9D9" w:themeFill="background1" w:themeFillShade="D9"/>
          </w:tcPr>
          <w:p w14:paraId="6B7C71AF" w14:textId="77777777" w:rsidR="0006326E" w:rsidRPr="00B513C2" w:rsidRDefault="0006326E" w:rsidP="00061D81">
            <w:pPr>
              <w:suppressLineNumbers/>
              <w:suppressAutoHyphens/>
              <w:spacing w:before="0" w:after="0"/>
              <w:jc w:val="left"/>
              <w:rPr>
                <w:rFonts w:asciiTheme="minorHAnsi" w:eastAsia="Times New Roman" w:hAnsiTheme="minorHAnsi" w:cstheme="minorHAnsi"/>
                <w:sz w:val="20"/>
                <w:szCs w:val="20"/>
                <w:lang w:val="fr-FR" w:eastAsia="fr-BE"/>
              </w:rPr>
            </w:pPr>
          </w:p>
        </w:tc>
        <w:tc>
          <w:tcPr>
            <w:tcW w:w="1402" w:type="dxa"/>
            <w:shd w:val="clear" w:color="auto" w:fill="D9D9D9" w:themeFill="background1" w:themeFillShade="D9"/>
          </w:tcPr>
          <w:p w14:paraId="20223253" w14:textId="77777777" w:rsidR="0006326E" w:rsidRPr="00B513C2" w:rsidRDefault="0006326E" w:rsidP="00061D81">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Marché attribué</w:t>
            </w:r>
          </w:p>
        </w:tc>
      </w:tr>
      <w:tr w:rsidR="0006326E" w:rsidRPr="00B513C2" w14:paraId="4002A738" w14:textId="77777777" w:rsidTr="00061D81">
        <w:trPr>
          <w:cantSplit/>
          <w:trHeight w:val="304"/>
        </w:trPr>
        <w:tc>
          <w:tcPr>
            <w:tcW w:w="1270" w:type="dxa"/>
            <w:vAlign w:val="center"/>
          </w:tcPr>
          <w:p w14:paraId="7766DDB5" w14:textId="77777777" w:rsidR="0006326E" w:rsidRPr="00B513C2" w:rsidRDefault="0006326E" w:rsidP="00061D81">
            <w:pPr>
              <w:suppressLineNumbers/>
              <w:suppressAutoHyphens/>
              <w:spacing w:before="0" w:after="0"/>
              <w:jc w:val="center"/>
              <w:rPr>
                <w:rFonts w:asciiTheme="minorHAnsi" w:eastAsia="Times New Roman" w:hAnsiTheme="minorHAnsi" w:cstheme="minorHAnsi"/>
                <w:sz w:val="20"/>
                <w:szCs w:val="20"/>
                <w:lang w:val="fr-FR" w:eastAsia="fr-BE"/>
              </w:rPr>
            </w:pPr>
            <w:r w:rsidRPr="00B513C2">
              <w:rPr>
                <w:rFonts w:asciiTheme="minorHAnsi" w:eastAsia="Times New Roman" w:hAnsiTheme="minorHAnsi" w:cstheme="minorHAnsi"/>
                <w:sz w:val="20"/>
                <w:szCs w:val="20"/>
                <w:lang w:val="fr-FR" w:eastAsia="fr-BE"/>
              </w:rPr>
              <w:t>4</w:t>
            </w:r>
          </w:p>
        </w:tc>
        <w:tc>
          <w:tcPr>
            <w:tcW w:w="2410" w:type="dxa"/>
            <w:shd w:val="clear" w:color="auto" w:fill="D9D9D9" w:themeFill="background1" w:themeFillShade="D9"/>
          </w:tcPr>
          <w:p w14:paraId="405461EA" w14:textId="77777777" w:rsidR="0006326E" w:rsidRPr="00B513C2" w:rsidRDefault="0006326E" w:rsidP="00061D81">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 xml:space="preserve">Exécution et surveillance des travaux </w:t>
            </w:r>
          </w:p>
        </w:tc>
        <w:tc>
          <w:tcPr>
            <w:tcW w:w="4111" w:type="dxa"/>
            <w:shd w:val="clear" w:color="auto" w:fill="D9D9D9" w:themeFill="background1" w:themeFillShade="D9"/>
          </w:tcPr>
          <w:p w14:paraId="3D62BE02" w14:textId="3D41EE4A" w:rsidR="007D7D61" w:rsidRPr="00FA19DB" w:rsidRDefault="007D7D61" w:rsidP="00061D81">
            <w:pPr>
              <w:suppressLineNumbers/>
              <w:suppressAutoHyphens/>
              <w:spacing w:before="0" w:after="0"/>
              <w:jc w:val="left"/>
              <w:rPr>
                <w:rFonts w:asciiTheme="minorHAnsi" w:eastAsia="Times New Roman" w:hAnsiTheme="minorHAnsi" w:cstheme="minorHAnsi"/>
                <w:sz w:val="18"/>
                <w:szCs w:val="18"/>
                <w:lang w:val="fr-FR" w:eastAsia="fr-BE"/>
              </w:rPr>
            </w:pPr>
            <w:r>
              <w:rPr>
                <w:rFonts w:asciiTheme="minorHAnsi" w:eastAsia="Times New Roman" w:hAnsiTheme="minorHAnsi" w:cstheme="minorHAnsi"/>
                <w:sz w:val="20"/>
                <w:szCs w:val="20"/>
                <w:lang w:val="fr-FR" w:eastAsia="fr-BE"/>
              </w:rPr>
              <w:t>Pause et raccordement des luminaires, dans le respect du décret relatif à la coordination des chantiers de voirie</w:t>
            </w:r>
            <w:r w:rsidRPr="00FA19DB">
              <w:rPr>
                <w:rStyle w:val="Appelnotedebasdep"/>
                <w:rFonts w:asciiTheme="minorHAnsi" w:eastAsia="Times New Roman" w:hAnsiTheme="minorHAnsi" w:cstheme="minorHAnsi"/>
                <w:sz w:val="20"/>
                <w:szCs w:val="20"/>
                <w:lang w:eastAsia="fr-BE"/>
              </w:rPr>
              <w:footnoteReference w:id="4"/>
            </w:r>
          </w:p>
          <w:p w14:paraId="003D1CE9" w14:textId="17734D22" w:rsidR="0006326E" w:rsidRPr="00B513C2" w:rsidRDefault="0006326E" w:rsidP="00061D81">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Y compris les prestations administratives liées comme les décomptes techniques et financiers</w:t>
            </w:r>
          </w:p>
        </w:tc>
        <w:tc>
          <w:tcPr>
            <w:tcW w:w="1402" w:type="dxa"/>
            <w:shd w:val="clear" w:color="auto" w:fill="D9D9D9" w:themeFill="background1" w:themeFillShade="D9"/>
          </w:tcPr>
          <w:p w14:paraId="438AD463" w14:textId="1F98F2E3" w:rsidR="0006326E" w:rsidRPr="00B513C2" w:rsidRDefault="0006326E" w:rsidP="00061D81">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Rapport de réception du chantier</w:t>
            </w:r>
          </w:p>
        </w:tc>
      </w:tr>
    </w:tbl>
    <w:p w14:paraId="439BC890" w14:textId="77777777" w:rsidR="0006326E" w:rsidRDefault="0006326E" w:rsidP="004B3055">
      <w:pPr>
        <w:rPr>
          <w:highlight w:val="yellow"/>
        </w:rPr>
      </w:pPr>
    </w:p>
    <w:p w14:paraId="070E594F" w14:textId="0E942C7F" w:rsidR="00FF6FC5" w:rsidRDefault="004B3055" w:rsidP="004B3055">
      <w:r w:rsidRPr="00296336">
        <w:rPr>
          <w:highlight w:val="cyan"/>
        </w:rPr>
        <w:t xml:space="preserve">Cas de figure </w:t>
      </w:r>
      <w:r w:rsidR="0006326E" w:rsidRPr="00296336">
        <w:rPr>
          <w:highlight w:val="cyan"/>
        </w:rPr>
        <w:t>2</w:t>
      </w:r>
      <w:r>
        <w:t xml:space="preserve"> - La commune </w:t>
      </w:r>
      <w:r w:rsidR="0006326E">
        <w:t>désigne un auteur de projet pour réaliser les études et la conception de l’éclairage intelligent</w:t>
      </w:r>
      <w:r w:rsidR="00F373CC">
        <w:t>, ainsi que le suivi des travaux</w:t>
      </w:r>
      <w:r w:rsidR="0006326E">
        <w:t xml:space="preserve">. La commune lance ensuite un marché de travaux pour réaliser le projet d’éclairage intelligent. </w:t>
      </w:r>
    </w:p>
    <w:p w14:paraId="5E14C417" w14:textId="7A360FF0" w:rsidR="004B3055" w:rsidRDefault="00061D81" w:rsidP="004B3055">
      <w:r>
        <w:t xml:space="preserve">Si la nouvelle installation d’éclairage public n’est pas rétrocédée au GRD (par exemple, parce qu’elle ne respecte pas les prescriptions imposées par le GRD), la commune </w:t>
      </w:r>
      <w:r w:rsidR="00FF6FC5">
        <w:t xml:space="preserve">met en place des mesures pour effectuer l’entretien de cette nouvelle installation d’éclairage sur le long terme. </w:t>
      </w:r>
    </w:p>
    <w:p w14:paraId="62AD27B5" w14:textId="0AB82D47" w:rsidR="00AF3239" w:rsidRPr="00821AFC" w:rsidRDefault="00AF3239" w:rsidP="00672C83">
      <w:pPr>
        <w:pStyle w:val="Lgende"/>
        <w:keepNext/>
        <w:rPr>
          <w:sz w:val="20"/>
          <w:szCs w:val="20"/>
        </w:rPr>
      </w:pPr>
      <w:r w:rsidRPr="00821AFC">
        <w:rPr>
          <w:sz w:val="20"/>
          <w:szCs w:val="20"/>
        </w:rPr>
        <w:lastRenderedPageBreak/>
        <w:t>Désignation de l'auteur de projet pour l'étude et la conception de l'éclairage</w:t>
      </w:r>
    </w:p>
    <w:tbl>
      <w:tblPr>
        <w:tblW w:w="919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0"/>
        <w:gridCol w:w="2410"/>
        <w:gridCol w:w="4111"/>
        <w:gridCol w:w="1402"/>
      </w:tblGrid>
      <w:tr w:rsidR="00061D81" w:rsidRPr="00B513C2" w14:paraId="421BD317" w14:textId="77777777" w:rsidTr="00061D81">
        <w:trPr>
          <w:cantSplit/>
          <w:trHeight w:val="1245"/>
        </w:trPr>
        <w:tc>
          <w:tcPr>
            <w:tcW w:w="1270" w:type="dxa"/>
            <w:vAlign w:val="center"/>
          </w:tcPr>
          <w:p w14:paraId="3682F9B1" w14:textId="77777777" w:rsidR="00061D81" w:rsidRDefault="00061D81" w:rsidP="00061D81">
            <w:pPr>
              <w:widowControl w:val="0"/>
              <w:suppressLineNumbers/>
              <w:suppressAutoHyphens/>
              <w:spacing w:before="0" w:after="0"/>
              <w:jc w:val="center"/>
              <w:rPr>
                <w:rFonts w:asciiTheme="minorHAnsi" w:eastAsia="Arial Unicode MS" w:hAnsiTheme="minorHAnsi" w:cstheme="minorHAnsi"/>
                <w:b/>
                <w:sz w:val="20"/>
                <w:szCs w:val="20"/>
                <w:lang w:val="fr-FR" w:eastAsia="fr-BE"/>
              </w:rPr>
            </w:pPr>
            <w:r>
              <w:rPr>
                <w:rFonts w:asciiTheme="minorHAnsi" w:eastAsia="Arial Unicode MS" w:hAnsiTheme="minorHAnsi" w:cstheme="minorHAnsi"/>
                <w:b/>
                <w:sz w:val="20"/>
                <w:szCs w:val="20"/>
                <w:lang w:val="fr-FR" w:eastAsia="fr-BE"/>
              </w:rPr>
              <w:t>Tâches</w:t>
            </w:r>
          </w:p>
        </w:tc>
        <w:tc>
          <w:tcPr>
            <w:tcW w:w="2410" w:type="dxa"/>
            <w:vAlign w:val="center"/>
          </w:tcPr>
          <w:p w14:paraId="59B1DA3C" w14:textId="77777777" w:rsidR="00061D81" w:rsidRPr="00B513C2" w:rsidRDefault="00061D81" w:rsidP="00061D81">
            <w:pPr>
              <w:widowControl w:val="0"/>
              <w:suppressLineNumbers/>
              <w:suppressAutoHyphens/>
              <w:spacing w:before="0" w:after="0"/>
              <w:jc w:val="center"/>
              <w:rPr>
                <w:rFonts w:asciiTheme="minorHAnsi" w:eastAsia="Arial Unicode MS" w:hAnsiTheme="minorHAnsi" w:cstheme="minorHAnsi"/>
                <w:b/>
                <w:sz w:val="20"/>
                <w:szCs w:val="20"/>
                <w:lang w:val="fr-FR" w:eastAsia="fr-BE"/>
              </w:rPr>
            </w:pPr>
            <w:r w:rsidRPr="00B513C2">
              <w:rPr>
                <w:rFonts w:asciiTheme="minorHAnsi" w:eastAsia="Arial Unicode MS" w:hAnsiTheme="minorHAnsi" w:cstheme="minorHAnsi"/>
                <w:b/>
                <w:sz w:val="20"/>
                <w:szCs w:val="20"/>
                <w:lang w:val="fr-FR" w:eastAsia="fr-BE"/>
              </w:rPr>
              <w:t>Intitulé</w:t>
            </w:r>
          </w:p>
        </w:tc>
        <w:tc>
          <w:tcPr>
            <w:tcW w:w="4111" w:type="dxa"/>
            <w:vAlign w:val="center"/>
          </w:tcPr>
          <w:p w14:paraId="170E0EF5" w14:textId="77777777" w:rsidR="00061D81" w:rsidRPr="00B513C2" w:rsidRDefault="00061D81" w:rsidP="00061D81">
            <w:pPr>
              <w:widowControl w:val="0"/>
              <w:suppressLineNumbers/>
              <w:suppressAutoHyphens/>
              <w:spacing w:before="0" w:after="0"/>
              <w:jc w:val="center"/>
              <w:rPr>
                <w:rFonts w:asciiTheme="minorHAnsi" w:eastAsia="Arial Unicode MS" w:hAnsiTheme="minorHAnsi" w:cstheme="minorHAnsi"/>
                <w:b/>
                <w:sz w:val="20"/>
                <w:szCs w:val="20"/>
                <w:lang w:val="fr-FR" w:eastAsia="fr-BE"/>
              </w:rPr>
            </w:pPr>
            <w:r w:rsidRPr="00B513C2">
              <w:rPr>
                <w:rFonts w:asciiTheme="minorHAnsi" w:eastAsia="Times New Roman" w:hAnsiTheme="minorHAnsi"/>
                <w:sz w:val="20"/>
                <w:szCs w:val="20"/>
                <w:lang w:val="fr-FR" w:eastAsia="fr-BE"/>
              </w:rPr>
              <w:t>Description détaillée des actions proposées</w:t>
            </w:r>
          </w:p>
        </w:tc>
        <w:tc>
          <w:tcPr>
            <w:tcW w:w="1402" w:type="dxa"/>
            <w:vAlign w:val="center"/>
          </w:tcPr>
          <w:p w14:paraId="11609AB5" w14:textId="77777777" w:rsidR="00061D81" w:rsidRPr="00B513C2" w:rsidRDefault="00061D81" w:rsidP="00061D81">
            <w:pPr>
              <w:widowControl w:val="0"/>
              <w:suppressLineNumbers/>
              <w:suppressAutoHyphens/>
              <w:spacing w:before="0" w:after="0"/>
              <w:jc w:val="center"/>
              <w:rPr>
                <w:rFonts w:asciiTheme="minorHAnsi" w:eastAsia="Arial Unicode MS" w:hAnsiTheme="minorHAnsi" w:cstheme="minorHAnsi"/>
                <w:b/>
                <w:sz w:val="20"/>
                <w:szCs w:val="20"/>
                <w:lang w:val="fr-FR" w:eastAsia="fr-BE"/>
              </w:rPr>
            </w:pPr>
            <w:r w:rsidRPr="00B513C2">
              <w:rPr>
                <w:rFonts w:asciiTheme="minorHAnsi" w:eastAsia="Arial Unicode MS" w:hAnsiTheme="minorHAnsi" w:cstheme="minorHAnsi"/>
                <w:b/>
                <w:sz w:val="20"/>
                <w:szCs w:val="20"/>
                <w:lang w:val="fr-FR" w:eastAsia="fr-BE"/>
              </w:rPr>
              <w:t>Livrable(s)</w:t>
            </w:r>
          </w:p>
        </w:tc>
      </w:tr>
      <w:tr w:rsidR="00061D81" w:rsidRPr="00B513C2" w14:paraId="50E93A51" w14:textId="77777777" w:rsidTr="00061D81">
        <w:trPr>
          <w:cantSplit/>
          <w:trHeight w:val="304"/>
        </w:trPr>
        <w:tc>
          <w:tcPr>
            <w:tcW w:w="1270" w:type="dxa"/>
            <w:vAlign w:val="center"/>
          </w:tcPr>
          <w:p w14:paraId="407E022E" w14:textId="77777777" w:rsidR="00061D81" w:rsidRPr="00B513C2" w:rsidRDefault="00061D81" w:rsidP="00061D81">
            <w:pPr>
              <w:suppressLineNumbers/>
              <w:suppressAutoHyphens/>
              <w:spacing w:before="0" w:after="0"/>
              <w:jc w:val="center"/>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1</w:t>
            </w:r>
          </w:p>
        </w:tc>
        <w:tc>
          <w:tcPr>
            <w:tcW w:w="2410" w:type="dxa"/>
            <w:shd w:val="clear" w:color="auto" w:fill="D9D9D9" w:themeFill="background1" w:themeFillShade="D9"/>
          </w:tcPr>
          <w:p w14:paraId="3D267CF9" w14:textId="5EE1022A" w:rsidR="00061D81" w:rsidRPr="00B513C2" w:rsidRDefault="00061D81" w:rsidP="00061D81">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Mise en concurrence des prestataires pour la réalisation de l’étude et de la conception du projet d’éclairage intelligent</w:t>
            </w:r>
          </w:p>
        </w:tc>
        <w:tc>
          <w:tcPr>
            <w:tcW w:w="4111" w:type="dxa"/>
            <w:shd w:val="clear" w:color="auto" w:fill="D9D9D9" w:themeFill="background1" w:themeFillShade="D9"/>
          </w:tcPr>
          <w:p w14:paraId="08952345" w14:textId="77777777" w:rsidR="00061D81" w:rsidRPr="00B513C2" w:rsidRDefault="00061D81" w:rsidP="00061D81">
            <w:pPr>
              <w:suppressLineNumbers/>
              <w:suppressAutoHyphens/>
              <w:spacing w:before="0" w:after="0"/>
              <w:jc w:val="left"/>
              <w:rPr>
                <w:rFonts w:asciiTheme="minorHAnsi" w:eastAsia="Times New Roman" w:hAnsiTheme="minorHAnsi" w:cstheme="minorHAnsi"/>
                <w:sz w:val="20"/>
                <w:szCs w:val="20"/>
                <w:lang w:val="fr-FR" w:eastAsia="fr-BE"/>
              </w:rPr>
            </w:pPr>
          </w:p>
        </w:tc>
        <w:tc>
          <w:tcPr>
            <w:tcW w:w="1402" w:type="dxa"/>
            <w:shd w:val="clear" w:color="auto" w:fill="D9D9D9" w:themeFill="background1" w:themeFillShade="D9"/>
          </w:tcPr>
          <w:p w14:paraId="5C76B421" w14:textId="08E9B4D1" w:rsidR="00061D81" w:rsidRPr="00B513C2" w:rsidRDefault="00061D81" w:rsidP="00061D81">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Cahier des charges d’auteur de projet d’éclairage public</w:t>
            </w:r>
          </w:p>
        </w:tc>
      </w:tr>
      <w:tr w:rsidR="00061D81" w:rsidRPr="00B513C2" w14:paraId="7261832B" w14:textId="77777777" w:rsidTr="00061D81">
        <w:trPr>
          <w:cantSplit/>
          <w:trHeight w:val="304"/>
        </w:trPr>
        <w:tc>
          <w:tcPr>
            <w:tcW w:w="1270" w:type="dxa"/>
            <w:vAlign w:val="center"/>
          </w:tcPr>
          <w:p w14:paraId="1E6F1796" w14:textId="77777777" w:rsidR="00061D81" w:rsidRPr="00B513C2" w:rsidRDefault="00061D81" w:rsidP="00061D81">
            <w:pPr>
              <w:suppressLineNumbers/>
              <w:suppressAutoHyphens/>
              <w:spacing w:before="0" w:after="0"/>
              <w:jc w:val="center"/>
              <w:rPr>
                <w:rFonts w:asciiTheme="minorHAnsi" w:eastAsia="Times New Roman" w:hAnsiTheme="minorHAnsi" w:cstheme="minorHAnsi"/>
                <w:sz w:val="20"/>
                <w:szCs w:val="20"/>
                <w:lang w:val="fr-FR" w:eastAsia="fr-BE"/>
              </w:rPr>
            </w:pPr>
            <w:r w:rsidRPr="00B513C2">
              <w:rPr>
                <w:rFonts w:asciiTheme="minorHAnsi" w:eastAsia="Times New Roman" w:hAnsiTheme="minorHAnsi" w:cstheme="minorHAnsi"/>
                <w:sz w:val="20"/>
                <w:szCs w:val="20"/>
                <w:lang w:val="fr-FR" w:eastAsia="fr-BE"/>
              </w:rPr>
              <w:t>2</w:t>
            </w:r>
          </w:p>
        </w:tc>
        <w:tc>
          <w:tcPr>
            <w:tcW w:w="2410" w:type="dxa"/>
            <w:shd w:val="clear" w:color="auto" w:fill="D9D9D9" w:themeFill="background1" w:themeFillShade="D9"/>
          </w:tcPr>
          <w:p w14:paraId="26E88706" w14:textId="5E2694F9" w:rsidR="00061D81" w:rsidRPr="00B513C2" w:rsidRDefault="00061D81" w:rsidP="00061D81">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 xml:space="preserve">Attribution du marché </w:t>
            </w:r>
            <w:r w:rsidR="00FF6FC5">
              <w:rPr>
                <w:rFonts w:asciiTheme="minorHAnsi" w:eastAsia="Times New Roman" w:hAnsiTheme="minorHAnsi" w:cstheme="minorHAnsi"/>
                <w:sz w:val="20"/>
                <w:szCs w:val="20"/>
                <w:lang w:val="fr-FR" w:eastAsia="fr-BE"/>
              </w:rPr>
              <w:t>d’auteur de projet</w:t>
            </w:r>
          </w:p>
        </w:tc>
        <w:tc>
          <w:tcPr>
            <w:tcW w:w="4111" w:type="dxa"/>
            <w:shd w:val="clear" w:color="auto" w:fill="D9D9D9" w:themeFill="background1" w:themeFillShade="D9"/>
          </w:tcPr>
          <w:p w14:paraId="4190A721" w14:textId="73CE2299" w:rsidR="00061D81" w:rsidRPr="00B513C2" w:rsidRDefault="00D34FC9" w:rsidP="00061D81">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Publications ou consultations ; analyse des offres</w:t>
            </w:r>
          </w:p>
        </w:tc>
        <w:tc>
          <w:tcPr>
            <w:tcW w:w="1402" w:type="dxa"/>
            <w:shd w:val="clear" w:color="auto" w:fill="D9D9D9" w:themeFill="background1" w:themeFillShade="D9"/>
          </w:tcPr>
          <w:p w14:paraId="65686E6F" w14:textId="7EC24169" w:rsidR="00061D81" w:rsidRPr="00B513C2" w:rsidRDefault="00FF6FC5" w:rsidP="00061D81">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Prestataire désigné</w:t>
            </w:r>
          </w:p>
        </w:tc>
      </w:tr>
      <w:tr w:rsidR="00061D81" w:rsidRPr="00B513C2" w14:paraId="49EF21DA" w14:textId="77777777" w:rsidTr="00061D81">
        <w:trPr>
          <w:cantSplit/>
          <w:trHeight w:val="317"/>
        </w:trPr>
        <w:tc>
          <w:tcPr>
            <w:tcW w:w="1270" w:type="dxa"/>
            <w:vAlign w:val="center"/>
          </w:tcPr>
          <w:p w14:paraId="21F20993" w14:textId="77777777" w:rsidR="00061D81" w:rsidRPr="00B513C2" w:rsidRDefault="00061D81" w:rsidP="00061D81">
            <w:pPr>
              <w:suppressLineNumbers/>
              <w:suppressAutoHyphens/>
              <w:spacing w:before="0" w:after="0"/>
              <w:jc w:val="center"/>
              <w:rPr>
                <w:rFonts w:asciiTheme="minorHAnsi" w:eastAsia="Times New Roman" w:hAnsiTheme="minorHAnsi" w:cstheme="minorHAnsi"/>
                <w:sz w:val="20"/>
                <w:szCs w:val="20"/>
                <w:lang w:val="fr-FR" w:eastAsia="fr-BE"/>
              </w:rPr>
            </w:pPr>
            <w:r w:rsidRPr="00B513C2">
              <w:rPr>
                <w:rFonts w:asciiTheme="minorHAnsi" w:eastAsia="Times New Roman" w:hAnsiTheme="minorHAnsi" w:cstheme="minorHAnsi"/>
                <w:sz w:val="20"/>
                <w:szCs w:val="20"/>
                <w:lang w:val="fr-FR" w:eastAsia="fr-BE"/>
              </w:rPr>
              <w:t>3</w:t>
            </w:r>
          </w:p>
        </w:tc>
        <w:tc>
          <w:tcPr>
            <w:tcW w:w="2410" w:type="dxa"/>
            <w:shd w:val="clear" w:color="auto" w:fill="D9D9D9" w:themeFill="background1" w:themeFillShade="D9"/>
          </w:tcPr>
          <w:p w14:paraId="5D66171B" w14:textId="6F0261A8" w:rsidR="00061D81" w:rsidRPr="00B513C2" w:rsidRDefault="00FF6FC5" w:rsidP="00061D81">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Etudes et conceptions</w:t>
            </w:r>
          </w:p>
        </w:tc>
        <w:tc>
          <w:tcPr>
            <w:tcW w:w="4111" w:type="dxa"/>
            <w:shd w:val="clear" w:color="auto" w:fill="D9D9D9" w:themeFill="background1" w:themeFillShade="D9"/>
          </w:tcPr>
          <w:p w14:paraId="30914452" w14:textId="77777777" w:rsidR="00061D81" w:rsidRPr="00B513C2" w:rsidRDefault="00061D81" w:rsidP="00061D81">
            <w:pPr>
              <w:suppressLineNumbers/>
              <w:suppressAutoHyphens/>
              <w:spacing w:before="0" w:after="0"/>
              <w:jc w:val="left"/>
              <w:rPr>
                <w:rFonts w:asciiTheme="minorHAnsi" w:eastAsia="Times New Roman" w:hAnsiTheme="minorHAnsi" w:cstheme="minorHAnsi"/>
                <w:sz w:val="20"/>
                <w:szCs w:val="20"/>
                <w:lang w:val="fr-FR" w:eastAsia="fr-BE"/>
              </w:rPr>
            </w:pPr>
          </w:p>
        </w:tc>
        <w:tc>
          <w:tcPr>
            <w:tcW w:w="1402" w:type="dxa"/>
            <w:shd w:val="clear" w:color="auto" w:fill="D9D9D9" w:themeFill="background1" w:themeFillShade="D9"/>
          </w:tcPr>
          <w:p w14:paraId="4FF6CBA4" w14:textId="1398CB18" w:rsidR="00061D81" w:rsidRPr="00B513C2" w:rsidRDefault="00FF6FC5" w:rsidP="00061D81">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Etude d’éclairage + cahier des charges pour les travaux</w:t>
            </w:r>
          </w:p>
        </w:tc>
      </w:tr>
      <w:tr w:rsidR="00061D81" w:rsidRPr="00B513C2" w14:paraId="6FD0AE33" w14:textId="77777777" w:rsidTr="00061D81">
        <w:trPr>
          <w:cantSplit/>
          <w:trHeight w:val="304"/>
        </w:trPr>
        <w:tc>
          <w:tcPr>
            <w:tcW w:w="1270" w:type="dxa"/>
            <w:vAlign w:val="center"/>
          </w:tcPr>
          <w:p w14:paraId="75F288C6" w14:textId="21372AC8" w:rsidR="00061D81" w:rsidRPr="00B513C2" w:rsidRDefault="00FF6FC5" w:rsidP="00061D81">
            <w:pPr>
              <w:suppressLineNumbers/>
              <w:suppressAutoHyphens/>
              <w:spacing w:before="0" w:after="0"/>
              <w:jc w:val="center"/>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6</w:t>
            </w:r>
          </w:p>
        </w:tc>
        <w:tc>
          <w:tcPr>
            <w:tcW w:w="2410" w:type="dxa"/>
            <w:shd w:val="clear" w:color="auto" w:fill="D9D9D9" w:themeFill="background1" w:themeFillShade="D9"/>
          </w:tcPr>
          <w:p w14:paraId="7476194D" w14:textId="488039CC" w:rsidR="00061D81" w:rsidRPr="00B513C2" w:rsidRDefault="00FF6FC5" w:rsidP="00061D81">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Surveillance</w:t>
            </w:r>
            <w:r w:rsidR="00061D81">
              <w:rPr>
                <w:rFonts w:asciiTheme="minorHAnsi" w:eastAsia="Times New Roman" w:hAnsiTheme="minorHAnsi" w:cstheme="minorHAnsi"/>
                <w:sz w:val="20"/>
                <w:szCs w:val="20"/>
                <w:lang w:val="fr-FR" w:eastAsia="fr-BE"/>
              </w:rPr>
              <w:t xml:space="preserve"> des travaux </w:t>
            </w:r>
          </w:p>
        </w:tc>
        <w:tc>
          <w:tcPr>
            <w:tcW w:w="4111" w:type="dxa"/>
            <w:shd w:val="clear" w:color="auto" w:fill="D9D9D9" w:themeFill="background1" w:themeFillShade="D9"/>
          </w:tcPr>
          <w:p w14:paraId="71B58519" w14:textId="77777777" w:rsidR="00061D81" w:rsidRPr="00B513C2" w:rsidRDefault="00061D81" w:rsidP="00061D81">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Y compris les prestations administratives liées comme les décomptes techniques et financiers</w:t>
            </w:r>
          </w:p>
        </w:tc>
        <w:tc>
          <w:tcPr>
            <w:tcW w:w="1402" w:type="dxa"/>
            <w:shd w:val="clear" w:color="auto" w:fill="D9D9D9" w:themeFill="background1" w:themeFillShade="D9"/>
          </w:tcPr>
          <w:p w14:paraId="5BC00019" w14:textId="77777777" w:rsidR="00061D81" w:rsidRPr="00B513C2" w:rsidRDefault="00061D81" w:rsidP="00061D81">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Rapport de réception du chantier</w:t>
            </w:r>
          </w:p>
        </w:tc>
      </w:tr>
    </w:tbl>
    <w:p w14:paraId="06DF0735" w14:textId="77777777" w:rsidR="000F5097" w:rsidRDefault="000F5097" w:rsidP="000F5097">
      <w:pPr>
        <w:pStyle w:val="Lgende"/>
        <w:keepNext/>
      </w:pPr>
    </w:p>
    <w:p w14:paraId="12D95448" w14:textId="07F2C0E7" w:rsidR="00061D81" w:rsidRPr="00821AFC" w:rsidRDefault="00AF3239" w:rsidP="00E36344">
      <w:pPr>
        <w:pStyle w:val="Lgende"/>
        <w:keepNext/>
        <w:rPr>
          <w:sz w:val="20"/>
          <w:szCs w:val="20"/>
        </w:rPr>
      </w:pPr>
      <w:r w:rsidRPr="00821AFC">
        <w:rPr>
          <w:sz w:val="20"/>
          <w:szCs w:val="20"/>
        </w:rPr>
        <w:t xml:space="preserve">Marché </w:t>
      </w:r>
      <w:r w:rsidR="000F5097" w:rsidRPr="00821AFC">
        <w:rPr>
          <w:sz w:val="20"/>
          <w:szCs w:val="20"/>
        </w:rPr>
        <w:t>de travaux pour la réalisation de l’installation</w:t>
      </w:r>
    </w:p>
    <w:tbl>
      <w:tblPr>
        <w:tblW w:w="919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0"/>
        <w:gridCol w:w="2410"/>
        <w:gridCol w:w="4111"/>
        <w:gridCol w:w="1402"/>
      </w:tblGrid>
      <w:tr w:rsidR="00B513C2" w:rsidRPr="00B513C2" w14:paraId="76DDF32D" w14:textId="77777777" w:rsidTr="00663555">
        <w:trPr>
          <w:cantSplit/>
          <w:trHeight w:val="1245"/>
        </w:trPr>
        <w:tc>
          <w:tcPr>
            <w:tcW w:w="1270" w:type="dxa"/>
            <w:vAlign w:val="center"/>
          </w:tcPr>
          <w:p w14:paraId="177A5EE1" w14:textId="134B5365" w:rsidR="00DF7753" w:rsidRDefault="00DF7753" w:rsidP="00B513C2">
            <w:pPr>
              <w:widowControl w:val="0"/>
              <w:suppressLineNumbers/>
              <w:suppressAutoHyphens/>
              <w:spacing w:before="0" w:after="0"/>
              <w:jc w:val="center"/>
              <w:rPr>
                <w:rFonts w:asciiTheme="minorHAnsi" w:eastAsia="Arial Unicode MS" w:hAnsiTheme="minorHAnsi" w:cstheme="minorHAnsi"/>
                <w:b/>
                <w:sz w:val="20"/>
                <w:szCs w:val="20"/>
                <w:lang w:val="fr-FR" w:eastAsia="fr-BE"/>
              </w:rPr>
            </w:pPr>
            <w:r>
              <w:rPr>
                <w:rFonts w:asciiTheme="minorHAnsi" w:eastAsia="Arial Unicode MS" w:hAnsiTheme="minorHAnsi" w:cstheme="minorHAnsi"/>
                <w:b/>
                <w:sz w:val="20"/>
                <w:szCs w:val="20"/>
                <w:lang w:val="fr-FR" w:eastAsia="fr-BE"/>
              </w:rPr>
              <w:t>Tâches</w:t>
            </w:r>
          </w:p>
        </w:tc>
        <w:tc>
          <w:tcPr>
            <w:tcW w:w="2410" w:type="dxa"/>
            <w:vAlign w:val="center"/>
          </w:tcPr>
          <w:p w14:paraId="682FF4A3" w14:textId="77777777" w:rsidR="00B513C2" w:rsidRPr="00B513C2" w:rsidRDefault="00B513C2" w:rsidP="00B513C2">
            <w:pPr>
              <w:widowControl w:val="0"/>
              <w:suppressLineNumbers/>
              <w:suppressAutoHyphens/>
              <w:spacing w:before="0" w:after="0"/>
              <w:jc w:val="center"/>
              <w:rPr>
                <w:rFonts w:asciiTheme="minorHAnsi" w:eastAsia="Arial Unicode MS" w:hAnsiTheme="minorHAnsi" w:cstheme="minorHAnsi"/>
                <w:b/>
                <w:sz w:val="20"/>
                <w:szCs w:val="20"/>
                <w:lang w:val="fr-FR" w:eastAsia="fr-BE"/>
              </w:rPr>
            </w:pPr>
            <w:r w:rsidRPr="00B513C2">
              <w:rPr>
                <w:rFonts w:asciiTheme="minorHAnsi" w:eastAsia="Arial Unicode MS" w:hAnsiTheme="minorHAnsi" w:cstheme="minorHAnsi"/>
                <w:b/>
                <w:sz w:val="20"/>
                <w:szCs w:val="20"/>
                <w:lang w:val="fr-FR" w:eastAsia="fr-BE"/>
              </w:rPr>
              <w:t>Intitulé</w:t>
            </w:r>
          </w:p>
        </w:tc>
        <w:tc>
          <w:tcPr>
            <w:tcW w:w="4111" w:type="dxa"/>
            <w:vAlign w:val="center"/>
          </w:tcPr>
          <w:p w14:paraId="12C8EEF4" w14:textId="5BBBAF81" w:rsidR="00B513C2" w:rsidRPr="00B513C2" w:rsidRDefault="00016616" w:rsidP="00B513C2">
            <w:pPr>
              <w:widowControl w:val="0"/>
              <w:suppressLineNumbers/>
              <w:suppressAutoHyphens/>
              <w:spacing w:before="0" w:after="0"/>
              <w:jc w:val="center"/>
              <w:rPr>
                <w:rFonts w:asciiTheme="minorHAnsi" w:eastAsia="Arial Unicode MS" w:hAnsiTheme="minorHAnsi" w:cstheme="minorHAnsi"/>
                <w:b/>
                <w:sz w:val="20"/>
                <w:szCs w:val="20"/>
                <w:lang w:val="fr-FR" w:eastAsia="fr-BE"/>
              </w:rPr>
            </w:pPr>
            <w:r w:rsidRPr="00B513C2">
              <w:rPr>
                <w:rFonts w:asciiTheme="minorHAnsi" w:eastAsia="Times New Roman" w:hAnsiTheme="minorHAnsi"/>
                <w:sz w:val="20"/>
                <w:szCs w:val="20"/>
                <w:lang w:val="fr-FR" w:eastAsia="fr-BE"/>
              </w:rPr>
              <w:t>Description détaillée des actions proposées</w:t>
            </w:r>
          </w:p>
        </w:tc>
        <w:tc>
          <w:tcPr>
            <w:tcW w:w="1402" w:type="dxa"/>
            <w:vAlign w:val="center"/>
          </w:tcPr>
          <w:p w14:paraId="4183C308" w14:textId="77777777" w:rsidR="00B513C2" w:rsidRPr="00B513C2" w:rsidRDefault="00B513C2" w:rsidP="00B513C2">
            <w:pPr>
              <w:widowControl w:val="0"/>
              <w:suppressLineNumbers/>
              <w:suppressAutoHyphens/>
              <w:spacing w:before="0" w:after="0"/>
              <w:jc w:val="center"/>
              <w:rPr>
                <w:rFonts w:asciiTheme="minorHAnsi" w:eastAsia="Arial Unicode MS" w:hAnsiTheme="minorHAnsi" w:cstheme="minorHAnsi"/>
                <w:b/>
                <w:sz w:val="20"/>
                <w:szCs w:val="20"/>
                <w:lang w:val="fr-FR" w:eastAsia="fr-BE"/>
              </w:rPr>
            </w:pPr>
            <w:r w:rsidRPr="00B513C2">
              <w:rPr>
                <w:rFonts w:asciiTheme="minorHAnsi" w:eastAsia="Arial Unicode MS" w:hAnsiTheme="minorHAnsi" w:cstheme="minorHAnsi"/>
                <w:b/>
                <w:sz w:val="20"/>
                <w:szCs w:val="20"/>
                <w:lang w:val="fr-FR" w:eastAsia="fr-BE"/>
              </w:rPr>
              <w:t>Livrable(s)</w:t>
            </w:r>
          </w:p>
        </w:tc>
      </w:tr>
      <w:tr w:rsidR="00B513C2" w:rsidRPr="00B513C2" w14:paraId="6923E78E" w14:textId="77777777" w:rsidTr="003B5FA8">
        <w:trPr>
          <w:cantSplit/>
          <w:trHeight w:val="304"/>
        </w:trPr>
        <w:tc>
          <w:tcPr>
            <w:tcW w:w="1270" w:type="dxa"/>
            <w:vAlign w:val="center"/>
          </w:tcPr>
          <w:p w14:paraId="3BC70D6B" w14:textId="38163232" w:rsidR="00B513C2" w:rsidRPr="00B513C2" w:rsidRDefault="00FF6FC5" w:rsidP="00B513C2">
            <w:pPr>
              <w:suppressLineNumbers/>
              <w:suppressAutoHyphens/>
              <w:spacing w:before="0" w:after="0"/>
              <w:jc w:val="center"/>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4</w:t>
            </w:r>
          </w:p>
        </w:tc>
        <w:tc>
          <w:tcPr>
            <w:tcW w:w="2410" w:type="dxa"/>
            <w:shd w:val="clear" w:color="auto" w:fill="D9D9D9" w:themeFill="background1" w:themeFillShade="D9"/>
          </w:tcPr>
          <w:p w14:paraId="5E5A9650" w14:textId="5D786543" w:rsidR="00B513C2" w:rsidRPr="00B513C2" w:rsidRDefault="00FF6FC5" w:rsidP="00B513C2">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Mise en concurrence des prestataires pour la réalisation des travaux d’éclairage</w:t>
            </w:r>
          </w:p>
        </w:tc>
        <w:tc>
          <w:tcPr>
            <w:tcW w:w="4111" w:type="dxa"/>
            <w:shd w:val="clear" w:color="auto" w:fill="D9D9D9" w:themeFill="background1" w:themeFillShade="D9"/>
          </w:tcPr>
          <w:p w14:paraId="54457019" w14:textId="77777777" w:rsidR="00B513C2" w:rsidRPr="00B513C2" w:rsidRDefault="00B513C2" w:rsidP="00B513C2">
            <w:pPr>
              <w:suppressLineNumbers/>
              <w:suppressAutoHyphens/>
              <w:spacing w:before="0" w:after="0"/>
              <w:jc w:val="left"/>
              <w:rPr>
                <w:rFonts w:asciiTheme="minorHAnsi" w:eastAsia="Times New Roman" w:hAnsiTheme="minorHAnsi" w:cstheme="minorHAnsi"/>
                <w:sz w:val="20"/>
                <w:szCs w:val="20"/>
                <w:lang w:val="fr-FR" w:eastAsia="fr-BE"/>
              </w:rPr>
            </w:pPr>
          </w:p>
        </w:tc>
        <w:tc>
          <w:tcPr>
            <w:tcW w:w="1402" w:type="dxa"/>
            <w:shd w:val="clear" w:color="auto" w:fill="D9D9D9" w:themeFill="background1" w:themeFillShade="D9"/>
          </w:tcPr>
          <w:p w14:paraId="06EA64A6" w14:textId="69871FB6" w:rsidR="00B513C2" w:rsidRPr="00B513C2" w:rsidRDefault="00FF6FC5" w:rsidP="00B513C2">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w:t>
            </w:r>
            <w:proofErr w:type="gramStart"/>
            <w:r>
              <w:rPr>
                <w:rFonts w:asciiTheme="minorHAnsi" w:eastAsia="Times New Roman" w:hAnsiTheme="minorHAnsi" w:cstheme="minorHAnsi"/>
                <w:sz w:val="20"/>
                <w:szCs w:val="20"/>
                <w:lang w:val="fr-FR" w:eastAsia="fr-BE"/>
              </w:rPr>
              <w:t>cahier</w:t>
            </w:r>
            <w:proofErr w:type="gramEnd"/>
            <w:r>
              <w:rPr>
                <w:rFonts w:asciiTheme="minorHAnsi" w:eastAsia="Times New Roman" w:hAnsiTheme="minorHAnsi" w:cstheme="minorHAnsi"/>
                <w:sz w:val="20"/>
                <w:szCs w:val="20"/>
                <w:lang w:val="fr-FR" w:eastAsia="fr-BE"/>
              </w:rPr>
              <w:t xml:space="preserve"> des charges des travaux réalisé par l’auteur de projet)</w:t>
            </w:r>
          </w:p>
        </w:tc>
      </w:tr>
      <w:tr w:rsidR="00B513C2" w:rsidRPr="00B513C2" w14:paraId="0A908051" w14:textId="77777777" w:rsidTr="003B5FA8">
        <w:trPr>
          <w:cantSplit/>
          <w:trHeight w:val="304"/>
        </w:trPr>
        <w:tc>
          <w:tcPr>
            <w:tcW w:w="1270" w:type="dxa"/>
            <w:vAlign w:val="center"/>
          </w:tcPr>
          <w:p w14:paraId="217715B8" w14:textId="30AFF3D9" w:rsidR="00B513C2" w:rsidRPr="00B513C2" w:rsidRDefault="00FF6FC5" w:rsidP="00B513C2">
            <w:pPr>
              <w:suppressLineNumbers/>
              <w:suppressAutoHyphens/>
              <w:spacing w:before="0" w:after="0"/>
              <w:jc w:val="center"/>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5</w:t>
            </w:r>
          </w:p>
        </w:tc>
        <w:tc>
          <w:tcPr>
            <w:tcW w:w="2410" w:type="dxa"/>
            <w:shd w:val="clear" w:color="auto" w:fill="D9D9D9" w:themeFill="background1" w:themeFillShade="D9"/>
          </w:tcPr>
          <w:p w14:paraId="7088F33B" w14:textId="5EEDD1B3" w:rsidR="00B513C2" w:rsidRPr="00B513C2" w:rsidRDefault="00FF6FC5" w:rsidP="00B513C2">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Attribution du marché de travaux</w:t>
            </w:r>
            <w:r w:rsidR="004B3055">
              <w:rPr>
                <w:rFonts w:asciiTheme="minorHAnsi" w:eastAsia="Times New Roman" w:hAnsiTheme="minorHAnsi" w:cstheme="minorHAnsi"/>
                <w:sz w:val="20"/>
                <w:szCs w:val="20"/>
                <w:lang w:val="fr-FR" w:eastAsia="fr-BE"/>
              </w:rPr>
              <w:t xml:space="preserve"> </w:t>
            </w:r>
          </w:p>
        </w:tc>
        <w:tc>
          <w:tcPr>
            <w:tcW w:w="4111" w:type="dxa"/>
            <w:shd w:val="clear" w:color="auto" w:fill="D9D9D9" w:themeFill="background1" w:themeFillShade="D9"/>
          </w:tcPr>
          <w:p w14:paraId="50E811E6" w14:textId="185A91BC" w:rsidR="00B513C2" w:rsidRPr="00B513C2" w:rsidRDefault="00D34FC9" w:rsidP="00B513C2">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P</w:t>
            </w:r>
            <w:r w:rsidR="004B3055">
              <w:rPr>
                <w:rFonts w:asciiTheme="minorHAnsi" w:eastAsia="Times New Roman" w:hAnsiTheme="minorHAnsi" w:cstheme="minorHAnsi"/>
                <w:sz w:val="20"/>
                <w:szCs w:val="20"/>
                <w:lang w:val="fr-FR" w:eastAsia="fr-BE"/>
              </w:rPr>
              <w:t>ublications ou consultations ; analyse des offres</w:t>
            </w:r>
          </w:p>
        </w:tc>
        <w:tc>
          <w:tcPr>
            <w:tcW w:w="1402" w:type="dxa"/>
            <w:shd w:val="clear" w:color="auto" w:fill="D9D9D9" w:themeFill="background1" w:themeFillShade="D9"/>
          </w:tcPr>
          <w:p w14:paraId="72037AF2" w14:textId="5434186B" w:rsidR="00B513C2" w:rsidRPr="00B513C2" w:rsidRDefault="00FF6FC5" w:rsidP="00B513C2">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Prestataire désigné</w:t>
            </w:r>
          </w:p>
        </w:tc>
      </w:tr>
      <w:tr w:rsidR="00B513C2" w:rsidRPr="00B513C2" w14:paraId="2D9AE901" w14:textId="77777777" w:rsidTr="003B5FA8">
        <w:trPr>
          <w:cantSplit/>
          <w:trHeight w:val="317"/>
        </w:trPr>
        <w:tc>
          <w:tcPr>
            <w:tcW w:w="1270" w:type="dxa"/>
            <w:vAlign w:val="center"/>
          </w:tcPr>
          <w:p w14:paraId="64975434" w14:textId="25D1D46F" w:rsidR="00B513C2" w:rsidRPr="00B513C2" w:rsidRDefault="00F373CC" w:rsidP="00B513C2">
            <w:pPr>
              <w:suppressLineNumbers/>
              <w:suppressAutoHyphens/>
              <w:spacing w:before="0" w:after="0"/>
              <w:jc w:val="center"/>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6</w:t>
            </w:r>
          </w:p>
        </w:tc>
        <w:tc>
          <w:tcPr>
            <w:tcW w:w="2410" w:type="dxa"/>
            <w:shd w:val="clear" w:color="auto" w:fill="D9D9D9" w:themeFill="background1" w:themeFillShade="D9"/>
          </w:tcPr>
          <w:p w14:paraId="1C86323F" w14:textId="2E182D36" w:rsidR="00B513C2" w:rsidRPr="00B513C2" w:rsidRDefault="00F373CC" w:rsidP="00B513C2">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Travaux d’installation de l’éclairage intelligent</w:t>
            </w:r>
          </w:p>
        </w:tc>
        <w:tc>
          <w:tcPr>
            <w:tcW w:w="4111" w:type="dxa"/>
            <w:shd w:val="clear" w:color="auto" w:fill="D9D9D9" w:themeFill="background1" w:themeFillShade="D9"/>
          </w:tcPr>
          <w:p w14:paraId="63426F2E" w14:textId="77777777" w:rsidR="00B513C2" w:rsidRPr="00B513C2" w:rsidRDefault="00B513C2" w:rsidP="00B513C2">
            <w:pPr>
              <w:suppressLineNumbers/>
              <w:suppressAutoHyphens/>
              <w:spacing w:before="0" w:after="0"/>
              <w:jc w:val="left"/>
              <w:rPr>
                <w:rFonts w:asciiTheme="minorHAnsi" w:eastAsia="Times New Roman" w:hAnsiTheme="minorHAnsi" w:cstheme="minorHAnsi"/>
                <w:sz w:val="20"/>
                <w:szCs w:val="20"/>
                <w:lang w:val="fr-FR" w:eastAsia="fr-BE"/>
              </w:rPr>
            </w:pPr>
          </w:p>
        </w:tc>
        <w:tc>
          <w:tcPr>
            <w:tcW w:w="1402" w:type="dxa"/>
            <w:shd w:val="clear" w:color="auto" w:fill="D9D9D9" w:themeFill="background1" w:themeFillShade="D9"/>
          </w:tcPr>
          <w:p w14:paraId="06B01ED1" w14:textId="5CF0BA4F" w:rsidR="00B513C2" w:rsidRPr="00B513C2" w:rsidRDefault="000136F6" w:rsidP="00B513C2">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Plans d’exécution</w:t>
            </w:r>
          </w:p>
        </w:tc>
      </w:tr>
      <w:tr w:rsidR="00F373CC" w:rsidRPr="00B513C2" w14:paraId="6D2F3C6C" w14:textId="77777777" w:rsidTr="003B5FA8">
        <w:trPr>
          <w:cantSplit/>
          <w:trHeight w:val="317"/>
        </w:trPr>
        <w:tc>
          <w:tcPr>
            <w:tcW w:w="1270" w:type="dxa"/>
            <w:vAlign w:val="center"/>
          </w:tcPr>
          <w:p w14:paraId="246ED7DB" w14:textId="77777777" w:rsidR="00F373CC" w:rsidRPr="00D34FC9" w:rsidRDefault="00F373CC" w:rsidP="00B513C2">
            <w:pPr>
              <w:suppressLineNumbers/>
              <w:suppressAutoHyphens/>
              <w:spacing w:before="0" w:after="0"/>
              <w:jc w:val="center"/>
              <w:rPr>
                <w:rFonts w:asciiTheme="minorHAnsi" w:eastAsia="Times New Roman" w:hAnsiTheme="minorHAnsi" w:cstheme="minorHAnsi"/>
                <w:sz w:val="20"/>
                <w:szCs w:val="20"/>
                <w:lang w:val="fr-FR" w:eastAsia="fr-BE"/>
              </w:rPr>
            </w:pPr>
          </w:p>
          <w:p w14:paraId="174211FC" w14:textId="1ED4113C" w:rsidR="00F373CC" w:rsidRPr="00D34FC9" w:rsidRDefault="000136F6" w:rsidP="00B513C2">
            <w:pPr>
              <w:suppressLineNumbers/>
              <w:suppressAutoHyphens/>
              <w:spacing w:before="0" w:after="0"/>
              <w:jc w:val="center"/>
              <w:rPr>
                <w:rFonts w:asciiTheme="minorHAnsi" w:eastAsia="Times New Roman" w:hAnsiTheme="minorHAnsi" w:cstheme="minorHAnsi"/>
                <w:sz w:val="20"/>
                <w:szCs w:val="20"/>
                <w:lang w:val="fr-FR" w:eastAsia="fr-BE"/>
              </w:rPr>
            </w:pPr>
            <w:r w:rsidRPr="00D34FC9">
              <w:rPr>
                <w:rFonts w:asciiTheme="minorHAnsi" w:eastAsia="Times New Roman" w:hAnsiTheme="minorHAnsi" w:cstheme="minorHAnsi"/>
                <w:sz w:val="20"/>
                <w:szCs w:val="20"/>
                <w:lang w:val="fr-FR" w:eastAsia="fr-BE"/>
              </w:rPr>
              <w:t>(7)</w:t>
            </w:r>
          </w:p>
          <w:p w14:paraId="71811E28" w14:textId="4B5BAE7F" w:rsidR="00F373CC" w:rsidRPr="00D34FC9" w:rsidRDefault="00F373CC" w:rsidP="00B513C2">
            <w:pPr>
              <w:suppressLineNumbers/>
              <w:suppressAutoHyphens/>
              <w:spacing w:before="0" w:after="0"/>
              <w:jc w:val="center"/>
              <w:rPr>
                <w:rFonts w:asciiTheme="minorHAnsi" w:eastAsia="Times New Roman" w:hAnsiTheme="minorHAnsi" w:cstheme="minorHAnsi"/>
                <w:sz w:val="20"/>
                <w:szCs w:val="20"/>
                <w:lang w:val="fr-FR" w:eastAsia="fr-BE"/>
              </w:rPr>
            </w:pPr>
          </w:p>
        </w:tc>
        <w:tc>
          <w:tcPr>
            <w:tcW w:w="2410" w:type="dxa"/>
            <w:shd w:val="clear" w:color="auto" w:fill="D9D9D9" w:themeFill="background1" w:themeFillShade="D9"/>
          </w:tcPr>
          <w:p w14:paraId="016EC891" w14:textId="33885E15" w:rsidR="00F373CC" w:rsidRPr="00D34FC9" w:rsidRDefault="000136F6" w:rsidP="00B513C2">
            <w:pPr>
              <w:suppressLineNumbers/>
              <w:suppressAutoHyphens/>
              <w:spacing w:before="0" w:after="0"/>
              <w:jc w:val="left"/>
              <w:rPr>
                <w:rFonts w:asciiTheme="minorHAnsi" w:eastAsia="Times New Roman" w:hAnsiTheme="minorHAnsi" w:cstheme="minorHAnsi"/>
                <w:sz w:val="20"/>
                <w:szCs w:val="20"/>
                <w:lang w:val="fr-FR" w:eastAsia="fr-BE"/>
              </w:rPr>
            </w:pPr>
            <w:r w:rsidRPr="00D34FC9">
              <w:rPr>
                <w:rFonts w:asciiTheme="minorHAnsi" w:eastAsia="Times New Roman" w:hAnsiTheme="minorHAnsi" w:cstheme="minorHAnsi"/>
                <w:sz w:val="20"/>
                <w:szCs w:val="20"/>
                <w:lang w:val="fr-FR" w:eastAsia="fr-BE"/>
              </w:rPr>
              <w:t>(Entretien de l’éclairage)</w:t>
            </w:r>
          </w:p>
        </w:tc>
        <w:tc>
          <w:tcPr>
            <w:tcW w:w="4111" w:type="dxa"/>
            <w:shd w:val="clear" w:color="auto" w:fill="D9D9D9" w:themeFill="background1" w:themeFillShade="D9"/>
          </w:tcPr>
          <w:p w14:paraId="121102AC" w14:textId="1D05A546" w:rsidR="00F373CC" w:rsidRPr="00B513C2" w:rsidRDefault="000136F6" w:rsidP="00B513C2">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 xml:space="preserve"> </w:t>
            </w:r>
            <w:r w:rsidRPr="00D34FC9">
              <w:rPr>
                <w:rFonts w:asciiTheme="minorHAnsi" w:eastAsia="Times New Roman" w:hAnsiTheme="minorHAnsi" w:cstheme="minorHAnsi"/>
                <w:sz w:val="20"/>
                <w:szCs w:val="20"/>
                <w:highlight w:val="yellow"/>
                <w:lang w:val="fr-FR" w:eastAsia="fr-BE"/>
              </w:rPr>
              <w:t>A préciser</w:t>
            </w:r>
          </w:p>
        </w:tc>
        <w:tc>
          <w:tcPr>
            <w:tcW w:w="1402" w:type="dxa"/>
            <w:shd w:val="clear" w:color="auto" w:fill="D9D9D9" w:themeFill="background1" w:themeFillShade="D9"/>
          </w:tcPr>
          <w:p w14:paraId="31A04978" w14:textId="68FAD127" w:rsidR="00F373CC" w:rsidRPr="00B513C2" w:rsidRDefault="000136F6" w:rsidP="00B513C2">
            <w:pPr>
              <w:suppressLineNumbers/>
              <w:suppressAutoHyphens/>
              <w:spacing w:before="0" w:after="0"/>
              <w:jc w:val="left"/>
              <w:rPr>
                <w:rFonts w:asciiTheme="minorHAnsi" w:eastAsia="Times New Roman" w:hAnsiTheme="minorHAnsi" w:cstheme="minorHAnsi"/>
                <w:sz w:val="20"/>
                <w:szCs w:val="20"/>
                <w:lang w:val="fr-FR" w:eastAsia="fr-BE"/>
              </w:rPr>
            </w:pPr>
            <w:r w:rsidRPr="00D34FC9">
              <w:rPr>
                <w:rFonts w:asciiTheme="minorHAnsi" w:eastAsia="Times New Roman" w:hAnsiTheme="minorHAnsi" w:cstheme="minorHAnsi"/>
                <w:sz w:val="20"/>
                <w:szCs w:val="20"/>
                <w:lang w:val="fr-FR" w:eastAsia="fr-BE"/>
              </w:rPr>
              <w:t>Contrat d’entretien</w:t>
            </w:r>
          </w:p>
        </w:tc>
      </w:tr>
    </w:tbl>
    <w:p w14:paraId="0EEC2A48" w14:textId="56D8447F" w:rsidR="00F373CC" w:rsidRPr="007D7D61" w:rsidRDefault="00F373CC" w:rsidP="00296F04">
      <w:pPr>
        <w:rPr>
          <w:b/>
          <w:bCs/>
        </w:rPr>
      </w:pPr>
      <w:bookmarkStart w:id="64" w:name="_Toc50126673"/>
      <w:r w:rsidRPr="00821AFC">
        <w:rPr>
          <w:highlight w:val="cyan"/>
          <w:u w:val="single"/>
        </w:rPr>
        <w:t>Remarque :</w:t>
      </w:r>
      <w:r w:rsidRPr="007D7D61">
        <w:rPr>
          <w:b/>
          <w:bCs/>
        </w:rPr>
        <w:t xml:space="preserve"> La commune qui ne recourt pas à son GRD peut également lancer un marché</w:t>
      </w:r>
      <w:r w:rsidR="0032372E" w:rsidRPr="007D7D61">
        <w:rPr>
          <w:b/>
          <w:bCs/>
        </w:rPr>
        <w:t xml:space="preserve"> de conception-réalisation et éventuellement d’entretien. Il est désigné marché</w:t>
      </w:r>
      <w:r w:rsidRPr="007D7D61">
        <w:rPr>
          <w:b/>
          <w:bCs/>
        </w:rPr>
        <w:t xml:space="preserve"> DB(M) (Design, </w:t>
      </w:r>
      <w:proofErr w:type="spellStart"/>
      <w:r w:rsidRPr="007D7D61">
        <w:rPr>
          <w:b/>
          <w:bCs/>
        </w:rPr>
        <w:t>Build</w:t>
      </w:r>
      <w:proofErr w:type="spellEnd"/>
      <w:r w:rsidRPr="007D7D61">
        <w:rPr>
          <w:b/>
          <w:bCs/>
        </w:rPr>
        <w:t xml:space="preserve"> et éventuellement Maintenance</w:t>
      </w:r>
      <w:r w:rsidR="0032372E" w:rsidRPr="007D7D61">
        <w:rPr>
          <w:b/>
          <w:bCs/>
        </w:rPr>
        <w:t xml:space="preserve">) ; le DB(M) est un marché de travaux. Dans ce cas, les deux tableaux sont rassemblés en un seul. Dans le cas d’un DBM, le marché inclut l’entretien sur une période déterminée (par exemple 10 ans).  </w:t>
      </w:r>
    </w:p>
    <w:p w14:paraId="73705F31" w14:textId="6067F343" w:rsidR="00CD1889" w:rsidRDefault="00CD1889" w:rsidP="003A1E0D">
      <w:pPr>
        <w:pStyle w:val="Sous-titre"/>
      </w:pPr>
      <w:bookmarkStart w:id="65" w:name="_Toc64043855"/>
      <w:r>
        <w:t xml:space="preserve">Indicateurs </w:t>
      </w:r>
      <w:r w:rsidR="00DD67B6">
        <w:t>de ré</w:t>
      </w:r>
      <w:r w:rsidR="00DF477C">
        <w:t xml:space="preserve">sultat </w:t>
      </w:r>
      <w:r>
        <w:t>du projet</w:t>
      </w:r>
      <w:bookmarkEnd w:id="65"/>
    </w:p>
    <w:p w14:paraId="4E24237A" w14:textId="7ACA59C6" w:rsidR="007D7D61" w:rsidRPr="005D57EB" w:rsidRDefault="000174CD" w:rsidP="007D7D61">
      <w:pPr>
        <w:pStyle w:val="Commentaires"/>
        <w:rPr>
          <w:iCs/>
        </w:rPr>
      </w:pPr>
      <w:r w:rsidRPr="00821AFC">
        <w:t>Le tableau ci-dessous est prérempli à titre d’exemple</w:t>
      </w:r>
    </w:p>
    <w:tbl>
      <w:tblPr>
        <w:tblStyle w:val="Grilledutableau"/>
        <w:tblW w:w="9067" w:type="dxa"/>
        <w:tblLook w:val="04A0" w:firstRow="1" w:lastRow="0" w:firstColumn="1" w:lastColumn="0" w:noHBand="0" w:noVBand="1"/>
      </w:tblPr>
      <w:tblGrid>
        <w:gridCol w:w="1468"/>
        <w:gridCol w:w="1929"/>
        <w:gridCol w:w="1701"/>
        <w:gridCol w:w="1843"/>
        <w:gridCol w:w="2126"/>
      </w:tblGrid>
      <w:tr w:rsidR="007D7D61" w14:paraId="77307880" w14:textId="77777777" w:rsidTr="007D7D61">
        <w:tc>
          <w:tcPr>
            <w:tcW w:w="1468" w:type="dxa"/>
            <w:tcBorders>
              <w:top w:val="single" w:sz="4" w:space="0" w:color="auto"/>
              <w:left w:val="single" w:sz="4" w:space="0" w:color="auto"/>
              <w:bottom w:val="single" w:sz="4" w:space="0" w:color="auto"/>
              <w:right w:val="single" w:sz="4" w:space="0" w:color="auto"/>
            </w:tcBorders>
            <w:hideMark/>
          </w:tcPr>
          <w:p w14:paraId="5B71E8BE" w14:textId="77777777" w:rsidR="007D7D61" w:rsidRDefault="007D7D61">
            <w:pPr>
              <w:pStyle w:val="Commentaires"/>
              <w:jc w:val="left"/>
              <w:rPr>
                <w:b/>
                <w:bCs/>
                <w:i w:val="0"/>
                <w:iCs/>
                <w:color w:val="365F91" w:themeColor="accent1" w:themeShade="BF"/>
              </w:rPr>
            </w:pPr>
            <w:r>
              <w:rPr>
                <w:b/>
                <w:bCs/>
                <w:i w:val="0"/>
                <w:iCs/>
                <w:color w:val="365F91" w:themeColor="accent1" w:themeShade="BF"/>
              </w:rPr>
              <w:t>Type d’indicateur</w:t>
            </w:r>
          </w:p>
        </w:tc>
        <w:tc>
          <w:tcPr>
            <w:tcW w:w="1929" w:type="dxa"/>
            <w:tcBorders>
              <w:top w:val="single" w:sz="4" w:space="0" w:color="auto"/>
              <w:left w:val="single" w:sz="4" w:space="0" w:color="auto"/>
              <w:bottom w:val="single" w:sz="4" w:space="0" w:color="auto"/>
              <w:right w:val="single" w:sz="4" w:space="0" w:color="auto"/>
            </w:tcBorders>
            <w:hideMark/>
          </w:tcPr>
          <w:p w14:paraId="3BFAB0AB" w14:textId="77777777" w:rsidR="007D7D61" w:rsidRDefault="007D7D61">
            <w:pPr>
              <w:pStyle w:val="Commentaires"/>
              <w:jc w:val="center"/>
              <w:rPr>
                <w:b/>
                <w:bCs/>
                <w:i w:val="0"/>
                <w:iCs/>
                <w:color w:val="365F91" w:themeColor="accent1" w:themeShade="BF"/>
              </w:rPr>
            </w:pPr>
            <w:r>
              <w:rPr>
                <w:b/>
                <w:bCs/>
                <w:i w:val="0"/>
                <w:iCs/>
                <w:color w:val="365F91" w:themeColor="accent1" w:themeShade="BF"/>
              </w:rPr>
              <w:t>Indicateur</w:t>
            </w:r>
          </w:p>
        </w:tc>
        <w:tc>
          <w:tcPr>
            <w:tcW w:w="1701" w:type="dxa"/>
            <w:tcBorders>
              <w:top w:val="single" w:sz="4" w:space="0" w:color="auto"/>
              <w:left w:val="single" w:sz="4" w:space="0" w:color="auto"/>
              <w:bottom w:val="single" w:sz="4" w:space="0" w:color="auto"/>
              <w:right w:val="single" w:sz="4" w:space="0" w:color="auto"/>
            </w:tcBorders>
            <w:hideMark/>
          </w:tcPr>
          <w:p w14:paraId="1B585C53" w14:textId="77777777" w:rsidR="007D7D61" w:rsidRDefault="007D7D61">
            <w:pPr>
              <w:pStyle w:val="Commentaires"/>
              <w:jc w:val="center"/>
              <w:rPr>
                <w:b/>
                <w:bCs/>
                <w:i w:val="0"/>
                <w:iCs/>
                <w:color w:val="365F91" w:themeColor="accent1" w:themeShade="BF"/>
              </w:rPr>
            </w:pPr>
            <w:r>
              <w:rPr>
                <w:b/>
                <w:bCs/>
                <w:i w:val="0"/>
                <w:iCs/>
                <w:color w:val="365F91" w:themeColor="accent1" w:themeShade="BF"/>
              </w:rPr>
              <w:t>Valeur cible</w:t>
            </w:r>
          </w:p>
        </w:tc>
        <w:tc>
          <w:tcPr>
            <w:tcW w:w="1843" w:type="dxa"/>
            <w:tcBorders>
              <w:top w:val="single" w:sz="4" w:space="0" w:color="auto"/>
              <w:left w:val="single" w:sz="4" w:space="0" w:color="auto"/>
              <w:bottom w:val="single" w:sz="4" w:space="0" w:color="auto"/>
              <w:right w:val="single" w:sz="4" w:space="0" w:color="auto"/>
            </w:tcBorders>
            <w:hideMark/>
          </w:tcPr>
          <w:p w14:paraId="27DAAB94" w14:textId="77777777" w:rsidR="007D7D61" w:rsidRDefault="007D7D61">
            <w:pPr>
              <w:pStyle w:val="Commentaires"/>
              <w:jc w:val="center"/>
              <w:rPr>
                <w:b/>
                <w:bCs/>
                <w:i w:val="0"/>
                <w:iCs/>
                <w:color w:val="365F91" w:themeColor="accent1" w:themeShade="BF"/>
              </w:rPr>
            </w:pPr>
            <w:r>
              <w:rPr>
                <w:b/>
                <w:bCs/>
                <w:i w:val="0"/>
                <w:iCs/>
                <w:color w:val="365F91" w:themeColor="accent1" w:themeShade="BF"/>
              </w:rPr>
              <w:t>Echéance</w:t>
            </w:r>
          </w:p>
        </w:tc>
        <w:tc>
          <w:tcPr>
            <w:tcW w:w="2126" w:type="dxa"/>
            <w:tcBorders>
              <w:top w:val="single" w:sz="4" w:space="0" w:color="auto"/>
              <w:left w:val="single" w:sz="4" w:space="0" w:color="auto"/>
              <w:bottom w:val="single" w:sz="4" w:space="0" w:color="auto"/>
              <w:right w:val="single" w:sz="4" w:space="0" w:color="auto"/>
            </w:tcBorders>
            <w:hideMark/>
          </w:tcPr>
          <w:p w14:paraId="0AF514ED" w14:textId="77777777" w:rsidR="007D7D61" w:rsidRDefault="007D7D61">
            <w:pPr>
              <w:pStyle w:val="Commentaires"/>
              <w:jc w:val="center"/>
              <w:rPr>
                <w:b/>
                <w:bCs/>
                <w:i w:val="0"/>
                <w:iCs/>
                <w:color w:val="365F91" w:themeColor="accent1" w:themeShade="BF"/>
              </w:rPr>
            </w:pPr>
            <w:r>
              <w:rPr>
                <w:b/>
                <w:bCs/>
                <w:i w:val="0"/>
                <w:iCs/>
                <w:color w:val="365F91" w:themeColor="accent1" w:themeShade="BF"/>
              </w:rPr>
              <w:t>Méthode de mesure</w:t>
            </w:r>
          </w:p>
        </w:tc>
      </w:tr>
      <w:tr w:rsidR="007D7D61" w14:paraId="5BA39AA3" w14:textId="77777777" w:rsidTr="007D7D61">
        <w:tc>
          <w:tcPr>
            <w:tcW w:w="1468" w:type="dxa"/>
            <w:tcBorders>
              <w:top w:val="single" w:sz="4" w:space="0" w:color="auto"/>
              <w:left w:val="single" w:sz="4" w:space="0" w:color="auto"/>
              <w:bottom w:val="single" w:sz="4" w:space="0" w:color="auto"/>
              <w:right w:val="single" w:sz="4" w:space="0" w:color="auto"/>
            </w:tcBorders>
            <w:hideMark/>
          </w:tcPr>
          <w:p w14:paraId="198BAD61" w14:textId="77777777" w:rsidR="007D7D61" w:rsidRDefault="007D7D61">
            <w:pPr>
              <w:pStyle w:val="Commentaires"/>
              <w:jc w:val="left"/>
              <w:rPr>
                <w:i w:val="0"/>
                <w:iCs/>
                <w:color w:val="365F91" w:themeColor="accent1" w:themeShade="BF"/>
              </w:rPr>
            </w:pPr>
            <w:r>
              <w:rPr>
                <w:i w:val="0"/>
                <w:iCs/>
                <w:color w:val="365F91" w:themeColor="accent1" w:themeShade="BF"/>
              </w:rPr>
              <w:lastRenderedPageBreak/>
              <w:t>Suivi du projet</w:t>
            </w:r>
          </w:p>
        </w:tc>
        <w:tc>
          <w:tcPr>
            <w:tcW w:w="1929" w:type="dxa"/>
            <w:tcBorders>
              <w:top w:val="single" w:sz="4" w:space="0" w:color="auto"/>
              <w:left w:val="single" w:sz="4" w:space="0" w:color="auto"/>
              <w:bottom w:val="single" w:sz="4" w:space="0" w:color="auto"/>
              <w:right w:val="single" w:sz="4" w:space="0" w:color="auto"/>
            </w:tcBorders>
            <w:hideMark/>
          </w:tcPr>
          <w:p w14:paraId="1E8724DA" w14:textId="736A9704" w:rsidR="007D7D61" w:rsidRDefault="007D7D61">
            <w:pPr>
              <w:pStyle w:val="Commentaires"/>
              <w:rPr>
                <w:i w:val="0"/>
                <w:iCs/>
                <w:color w:val="365F91" w:themeColor="accent1" w:themeShade="BF"/>
              </w:rPr>
            </w:pPr>
            <w:r>
              <w:rPr>
                <w:i w:val="0"/>
                <w:iCs/>
                <w:color w:val="365F91" w:themeColor="accent1" w:themeShade="BF"/>
              </w:rPr>
              <w:t>Nombre de luminaires installés</w:t>
            </w:r>
          </w:p>
        </w:tc>
        <w:tc>
          <w:tcPr>
            <w:tcW w:w="1701" w:type="dxa"/>
            <w:tcBorders>
              <w:top w:val="single" w:sz="4" w:space="0" w:color="auto"/>
              <w:left w:val="single" w:sz="4" w:space="0" w:color="auto"/>
              <w:bottom w:val="single" w:sz="4" w:space="0" w:color="auto"/>
              <w:right w:val="single" w:sz="4" w:space="0" w:color="auto"/>
            </w:tcBorders>
            <w:hideMark/>
          </w:tcPr>
          <w:p w14:paraId="419D8507" w14:textId="77777777" w:rsidR="007D7D61" w:rsidRDefault="007D7D61">
            <w:pPr>
              <w:pStyle w:val="Commentaires"/>
              <w:rPr>
                <w:i w:val="0"/>
                <w:iCs/>
                <w:color w:val="365F91" w:themeColor="accent1" w:themeShade="BF"/>
              </w:rPr>
            </w:pPr>
            <w:r>
              <w:rPr>
                <w:i w:val="0"/>
                <w:iCs/>
                <w:color w:val="365F91" w:themeColor="accent1" w:themeShade="BF"/>
                <w:highlight w:val="yellow"/>
              </w:rPr>
              <w:t>…</w:t>
            </w:r>
          </w:p>
        </w:tc>
        <w:tc>
          <w:tcPr>
            <w:tcW w:w="1843" w:type="dxa"/>
            <w:tcBorders>
              <w:top w:val="single" w:sz="4" w:space="0" w:color="auto"/>
              <w:left w:val="single" w:sz="4" w:space="0" w:color="auto"/>
              <w:bottom w:val="single" w:sz="4" w:space="0" w:color="auto"/>
              <w:right w:val="single" w:sz="4" w:space="0" w:color="auto"/>
            </w:tcBorders>
            <w:hideMark/>
          </w:tcPr>
          <w:p w14:paraId="53054278" w14:textId="77777777" w:rsidR="007D7D61" w:rsidRDefault="007D7D61">
            <w:pPr>
              <w:pStyle w:val="Commentaires"/>
              <w:rPr>
                <w:i w:val="0"/>
                <w:iCs/>
                <w:color w:val="365F91" w:themeColor="accent1" w:themeShade="BF"/>
              </w:rPr>
            </w:pPr>
            <w:r>
              <w:rPr>
                <w:i w:val="0"/>
                <w:iCs/>
                <w:color w:val="365F91" w:themeColor="accent1" w:themeShade="BF"/>
              </w:rPr>
              <w:t>31/12/2022</w:t>
            </w:r>
          </w:p>
        </w:tc>
        <w:tc>
          <w:tcPr>
            <w:tcW w:w="2126" w:type="dxa"/>
            <w:tcBorders>
              <w:top w:val="single" w:sz="4" w:space="0" w:color="auto"/>
              <w:left w:val="single" w:sz="4" w:space="0" w:color="auto"/>
              <w:bottom w:val="single" w:sz="4" w:space="0" w:color="auto"/>
              <w:right w:val="single" w:sz="4" w:space="0" w:color="auto"/>
            </w:tcBorders>
            <w:hideMark/>
          </w:tcPr>
          <w:p w14:paraId="0BD3E923" w14:textId="77777777" w:rsidR="007D7D61" w:rsidRDefault="007D7D61">
            <w:pPr>
              <w:pStyle w:val="Commentaires"/>
              <w:rPr>
                <w:i w:val="0"/>
                <w:iCs/>
                <w:color w:val="365F91" w:themeColor="accent1" w:themeShade="BF"/>
              </w:rPr>
            </w:pPr>
            <w:r>
              <w:rPr>
                <w:i w:val="0"/>
                <w:iCs/>
                <w:color w:val="365F91" w:themeColor="accent1" w:themeShade="BF"/>
              </w:rPr>
              <w:t>Réception des travaux</w:t>
            </w:r>
          </w:p>
        </w:tc>
      </w:tr>
      <w:tr w:rsidR="007D7D61" w14:paraId="3FD70302" w14:textId="77777777" w:rsidTr="007D7D61">
        <w:tc>
          <w:tcPr>
            <w:tcW w:w="1468" w:type="dxa"/>
            <w:tcBorders>
              <w:top w:val="single" w:sz="4" w:space="0" w:color="auto"/>
              <w:left w:val="single" w:sz="4" w:space="0" w:color="auto"/>
              <w:bottom w:val="single" w:sz="4" w:space="0" w:color="auto"/>
              <w:right w:val="single" w:sz="4" w:space="0" w:color="auto"/>
            </w:tcBorders>
            <w:hideMark/>
          </w:tcPr>
          <w:p w14:paraId="2E703E86" w14:textId="77777777" w:rsidR="007D7D61" w:rsidRDefault="007D7D61">
            <w:pPr>
              <w:pStyle w:val="Commentaires"/>
              <w:jc w:val="left"/>
              <w:rPr>
                <w:i w:val="0"/>
                <w:iCs/>
                <w:color w:val="365F91" w:themeColor="accent1" w:themeShade="BF"/>
              </w:rPr>
            </w:pPr>
            <w:r>
              <w:rPr>
                <w:i w:val="0"/>
                <w:iCs/>
                <w:color w:val="365F91" w:themeColor="accent1" w:themeShade="BF"/>
              </w:rPr>
              <w:t>Impact du projet</w:t>
            </w:r>
          </w:p>
        </w:tc>
        <w:tc>
          <w:tcPr>
            <w:tcW w:w="1929" w:type="dxa"/>
            <w:tcBorders>
              <w:top w:val="single" w:sz="4" w:space="0" w:color="auto"/>
              <w:left w:val="single" w:sz="4" w:space="0" w:color="auto"/>
              <w:bottom w:val="single" w:sz="4" w:space="0" w:color="auto"/>
              <w:right w:val="single" w:sz="4" w:space="0" w:color="auto"/>
            </w:tcBorders>
            <w:hideMark/>
          </w:tcPr>
          <w:p w14:paraId="231B7652" w14:textId="2061E888" w:rsidR="007D7D61" w:rsidRDefault="007D7D61">
            <w:pPr>
              <w:pStyle w:val="Commentaires"/>
              <w:rPr>
                <w:i w:val="0"/>
                <w:iCs/>
                <w:color w:val="365F91" w:themeColor="accent1" w:themeShade="BF"/>
              </w:rPr>
            </w:pPr>
            <w:r>
              <w:rPr>
                <w:i w:val="0"/>
                <w:iCs/>
                <w:color w:val="365F91" w:themeColor="accent1" w:themeShade="BF"/>
              </w:rPr>
              <w:t>Energie consommée annuellement par l’éclairage intelligent (kWh)</w:t>
            </w:r>
          </w:p>
        </w:tc>
        <w:tc>
          <w:tcPr>
            <w:tcW w:w="1701" w:type="dxa"/>
            <w:tcBorders>
              <w:top w:val="single" w:sz="4" w:space="0" w:color="auto"/>
              <w:left w:val="single" w:sz="4" w:space="0" w:color="auto"/>
              <w:bottom w:val="single" w:sz="4" w:space="0" w:color="auto"/>
              <w:right w:val="single" w:sz="4" w:space="0" w:color="auto"/>
            </w:tcBorders>
            <w:hideMark/>
          </w:tcPr>
          <w:p w14:paraId="6F96E0E2" w14:textId="77777777" w:rsidR="007D7D61" w:rsidRDefault="007D7D61">
            <w:pPr>
              <w:pStyle w:val="Commentaires"/>
              <w:rPr>
                <w:i w:val="0"/>
                <w:iCs/>
                <w:color w:val="365F91" w:themeColor="accent1" w:themeShade="BF"/>
              </w:rPr>
            </w:pPr>
            <w:r>
              <w:rPr>
                <w:i w:val="0"/>
                <w:iCs/>
                <w:color w:val="365F91" w:themeColor="accent1" w:themeShade="BF"/>
                <w:highlight w:val="yellow"/>
              </w:rPr>
              <w:t>…</w:t>
            </w:r>
          </w:p>
        </w:tc>
        <w:tc>
          <w:tcPr>
            <w:tcW w:w="1843" w:type="dxa"/>
            <w:tcBorders>
              <w:top w:val="single" w:sz="4" w:space="0" w:color="auto"/>
              <w:left w:val="single" w:sz="4" w:space="0" w:color="auto"/>
              <w:bottom w:val="single" w:sz="4" w:space="0" w:color="auto"/>
              <w:right w:val="single" w:sz="4" w:space="0" w:color="auto"/>
            </w:tcBorders>
            <w:hideMark/>
          </w:tcPr>
          <w:p w14:paraId="0A3E27AE" w14:textId="2754FE67" w:rsidR="007D7D61" w:rsidRDefault="007D7D61">
            <w:pPr>
              <w:pStyle w:val="Commentaires"/>
              <w:rPr>
                <w:i w:val="0"/>
                <w:iCs/>
                <w:color w:val="365F91" w:themeColor="accent1" w:themeShade="BF"/>
              </w:rPr>
            </w:pPr>
            <w:r w:rsidRPr="00224FDA">
              <w:rPr>
                <w:i w:val="0"/>
                <w:iCs/>
                <w:color w:val="365F91" w:themeColor="accent1" w:themeShade="BF"/>
              </w:rPr>
              <w:t>31/12/202</w:t>
            </w:r>
            <w:r w:rsidR="000136F6" w:rsidRPr="00224FDA">
              <w:rPr>
                <w:i w:val="0"/>
                <w:iCs/>
                <w:color w:val="365F91" w:themeColor="accent1" w:themeShade="BF"/>
              </w:rPr>
              <w:t>2</w:t>
            </w:r>
          </w:p>
        </w:tc>
        <w:tc>
          <w:tcPr>
            <w:tcW w:w="2126" w:type="dxa"/>
            <w:tcBorders>
              <w:top w:val="single" w:sz="4" w:space="0" w:color="auto"/>
              <w:left w:val="single" w:sz="4" w:space="0" w:color="auto"/>
              <w:bottom w:val="single" w:sz="4" w:space="0" w:color="auto"/>
              <w:right w:val="single" w:sz="4" w:space="0" w:color="auto"/>
            </w:tcBorders>
            <w:hideMark/>
          </w:tcPr>
          <w:p w14:paraId="0D84EF24" w14:textId="525D2F36" w:rsidR="007D7D61" w:rsidRDefault="007D7D61">
            <w:pPr>
              <w:pStyle w:val="Commentaires"/>
              <w:rPr>
                <w:i w:val="0"/>
                <w:iCs/>
                <w:color w:val="365F91" w:themeColor="accent1" w:themeShade="BF"/>
              </w:rPr>
            </w:pPr>
            <w:r w:rsidRPr="007D7D61">
              <w:rPr>
                <w:i w:val="0"/>
                <w:iCs/>
                <w:color w:val="365F91" w:themeColor="accent1" w:themeShade="BF"/>
                <w:highlight w:val="yellow"/>
              </w:rPr>
              <w:t>A préciser : compteur / télégestion/…</w:t>
            </w:r>
          </w:p>
        </w:tc>
      </w:tr>
    </w:tbl>
    <w:p w14:paraId="369B2FC8" w14:textId="77777777" w:rsidR="007D7D61" w:rsidRDefault="007D7D61" w:rsidP="007D7D61">
      <w:pPr>
        <w:pStyle w:val="Commentaires"/>
        <w:spacing w:before="0" w:after="0"/>
        <w:rPr>
          <w:i w:val="0"/>
          <w:iCs/>
          <w:color w:val="365F91" w:themeColor="accent1" w:themeShade="BF"/>
        </w:rPr>
      </w:pPr>
    </w:p>
    <w:p w14:paraId="7A84CD24" w14:textId="260056FA" w:rsidR="007D7D61" w:rsidRPr="00F719D3" w:rsidRDefault="007D7D61" w:rsidP="007D7D61">
      <w:pPr>
        <w:pStyle w:val="Commentaires"/>
        <w:spacing w:before="0"/>
        <w:rPr>
          <w:i w:val="0"/>
          <w:color w:val="365F91" w:themeColor="accent1" w:themeShade="BF"/>
          <w:sz w:val="22"/>
          <w:szCs w:val="24"/>
        </w:rPr>
      </w:pPr>
      <w:r w:rsidRPr="00F719D3">
        <w:rPr>
          <w:i w:val="0"/>
          <w:color w:val="365F91" w:themeColor="accent1" w:themeShade="BF"/>
          <w:sz w:val="22"/>
          <w:szCs w:val="24"/>
        </w:rPr>
        <w:t xml:space="preserve">Le relevé de l’énergie consommée annuellement par </w:t>
      </w:r>
      <w:r w:rsidR="000136F6" w:rsidRPr="00F719D3">
        <w:rPr>
          <w:i w:val="0"/>
          <w:color w:val="365F91" w:themeColor="accent1" w:themeShade="BF"/>
          <w:sz w:val="22"/>
          <w:szCs w:val="24"/>
        </w:rPr>
        <w:t>l’installation d’éclairage public intelligent</w:t>
      </w:r>
      <w:r w:rsidRPr="00F719D3">
        <w:rPr>
          <w:i w:val="0"/>
          <w:color w:val="365F91" w:themeColor="accent1" w:themeShade="BF"/>
          <w:sz w:val="22"/>
          <w:szCs w:val="24"/>
        </w:rPr>
        <w:t xml:space="preserve"> </w:t>
      </w:r>
      <w:r w:rsidR="000136F6" w:rsidRPr="00F719D3">
        <w:rPr>
          <w:i w:val="0"/>
          <w:color w:val="365F91" w:themeColor="accent1" w:themeShade="BF"/>
          <w:sz w:val="22"/>
          <w:szCs w:val="24"/>
        </w:rPr>
        <w:t xml:space="preserve">contribuera à </w:t>
      </w:r>
      <w:r w:rsidRPr="00F719D3">
        <w:rPr>
          <w:i w:val="0"/>
          <w:color w:val="365F91" w:themeColor="accent1" w:themeShade="BF"/>
          <w:sz w:val="22"/>
          <w:szCs w:val="24"/>
        </w:rPr>
        <w:t xml:space="preserve">estimer la réduction d’émissions de GES obtenue grâce </w:t>
      </w:r>
      <w:r w:rsidR="000136F6" w:rsidRPr="00F719D3">
        <w:rPr>
          <w:i w:val="0"/>
          <w:color w:val="365F91" w:themeColor="accent1" w:themeShade="BF"/>
          <w:sz w:val="22"/>
          <w:szCs w:val="24"/>
        </w:rPr>
        <w:t>au transfert modal vers la mobilité douce</w:t>
      </w:r>
      <w:r w:rsidRPr="00F719D3">
        <w:rPr>
          <w:i w:val="0"/>
          <w:color w:val="365F91" w:themeColor="accent1" w:themeShade="BF"/>
          <w:sz w:val="22"/>
          <w:szCs w:val="24"/>
        </w:rPr>
        <w:t xml:space="preserve">. </w:t>
      </w:r>
      <w:r w:rsidRPr="00F719D3">
        <w:rPr>
          <w:i w:val="0"/>
          <w:iCs/>
          <w:color w:val="365F91" w:themeColor="accent1" w:themeShade="BF"/>
          <w:sz w:val="22"/>
          <w:szCs w:val="24"/>
        </w:rPr>
        <w:t xml:space="preserve">La méthodologie utilisée pour cette estimation et le calcul de la valeur cible sont décrits au </w:t>
      </w:r>
      <w:r w:rsidR="00801BF8" w:rsidRPr="00801BF8">
        <w:rPr>
          <w:i w:val="0"/>
          <w:iCs/>
          <w:color w:val="365F91" w:themeColor="accent1" w:themeShade="BF"/>
          <w:sz w:val="22"/>
          <w:szCs w:val="24"/>
        </w:rPr>
        <w:t>point 5.2.</w:t>
      </w:r>
      <w:r w:rsidRPr="00F719D3">
        <w:rPr>
          <w:i w:val="0"/>
          <w:iCs/>
          <w:color w:val="365F91" w:themeColor="accent1" w:themeShade="BF"/>
          <w:sz w:val="22"/>
          <w:szCs w:val="24"/>
        </w:rPr>
        <w:t xml:space="preserve"> </w:t>
      </w:r>
    </w:p>
    <w:p w14:paraId="44951EE8" w14:textId="363CDDE0" w:rsidR="00CA3E76" w:rsidRPr="003A1E0D" w:rsidRDefault="00E503B1" w:rsidP="003A1E0D">
      <w:pPr>
        <w:pStyle w:val="Sous-titre"/>
      </w:pPr>
      <w:bookmarkStart w:id="66" w:name="_Toc64043856"/>
      <w:r>
        <w:t>Synthèse des i</w:t>
      </w:r>
      <w:r w:rsidR="00CA3E76" w:rsidRPr="003A1E0D">
        <w:t>nformation</w:t>
      </w:r>
      <w:r w:rsidR="001C7451">
        <w:t>s</w:t>
      </w:r>
      <w:r w:rsidR="00CA3E76" w:rsidRPr="003A1E0D">
        <w:t xml:space="preserve"> techniques liées au projet d’investissement</w:t>
      </w:r>
      <w:bookmarkEnd w:id="64"/>
      <w:bookmarkEnd w:id="66"/>
    </w:p>
    <w:p w14:paraId="10D135EE" w14:textId="2970455B" w:rsidR="004250D1" w:rsidRPr="004250D1" w:rsidRDefault="004250D1" w:rsidP="004250D1">
      <w:pPr>
        <w:pStyle w:val="Paragraphedeliste"/>
        <w:numPr>
          <w:ilvl w:val="0"/>
          <w:numId w:val="42"/>
        </w:numPr>
        <w:rPr>
          <w:u w:val="single"/>
        </w:rPr>
      </w:pPr>
      <w:r w:rsidRPr="004250D1">
        <w:rPr>
          <w:u w:val="single"/>
        </w:rPr>
        <w:t>Justification de la sélection d’un</w:t>
      </w:r>
      <w:r>
        <w:rPr>
          <w:u w:val="single"/>
        </w:rPr>
        <w:t xml:space="preserve"> tronçon</w:t>
      </w:r>
      <w:r w:rsidRPr="004250D1">
        <w:rPr>
          <w:u w:val="single"/>
        </w:rPr>
        <w:t xml:space="preserve"> pour l’équipement d’un éclairage intelligent</w:t>
      </w:r>
    </w:p>
    <w:p w14:paraId="5F83915F" w14:textId="77777777" w:rsidR="004250D1" w:rsidRDefault="004250D1" w:rsidP="00CB2E0E">
      <w:pPr>
        <w:pStyle w:val="Paragraphedeliste"/>
        <w:ind w:left="0"/>
      </w:pPr>
    </w:p>
    <w:p w14:paraId="25467A23" w14:textId="3C1B5F34" w:rsidR="00533715" w:rsidRDefault="00533715" w:rsidP="00CB2E0E">
      <w:pPr>
        <w:pStyle w:val="Paragraphedeliste"/>
        <w:ind w:left="0"/>
      </w:pPr>
      <w:r>
        <w:t xml:space="preserve">La Commune a identifié que le tronçon désigné </w:t>
      </w:r>
      <w:r w:rsidRPr="00F719D3">
        <w:rPr>
          <w:highlight w:val="yellow"/>
        </w:rPr>
        <w:t>[…]</w:t>
      </w:r>
      <w:r w:rsidR="00180230">
        <w:t>, accessible de manière permanente,</w:t>
      </w:r>
      <w:r>
        <w:t xml:space="preserve"> nécessite d’être équipé d’un éclairage public intelligent pour renforcer son utilisation par les </w:t>
      </w:r>
      <w:r w:rsidRPr="00091DC9">
        <w:rPr>
          <w:highlight w:val="yellow"/>
        </w:rPr>
        <w:t>piétons et/ou cy</w:t>
      </w:r>
      <w:r w:rsidR="00091DC9" w:rsidRPr="00091DC9">
        <w:rPr>
          <w:highlight w:val="yellow"/>
        </w:rPr>
        <w:t>clistes</w:t>
      </w:r>
      <w:r w:rsidR="00091DC9">
        <w:t xml:space="preserve"> après la tombée du jour</w:t>
      </w:r>
      <w:r w:rsidR="00EC251D">
        <w:t>, tout en garantissant une utilisation rationnelle de l’énergie et en limitant les nuisances sur l’environnement</w:t>
      </w:r>
      <w:r w:rsidR="00091DC9">
        <w:t>.</w:t>
      </w:r>
    </w:p>
    <w:p w14:paraId="1BC86A2F" w14:textId="6DA0FF77" w:rsidR="00533715" w:rsidRDefault="00091DC9" w:rsidP="00CB2E0E">
      <w:pPr>
        <w:pStyle w:val="Paragraphedeliste"/>
        <w:numPr>
          <w:ilvl w:val="0"/>
          <w:numId w:val="41"/>
        </w:numPr>
      </w:pPr>
      <w:r>
        <w:t xml:space="preserve">Le tronçon présente une longueur de </w:t>
      </w:r>
      <w:r w:rsidRPr="00091DC9">
        <w:rPr>
          <w:highlight w:val="yellow"/>
        </w:rPr>
        <w:t>…</w:t>
      </w:r>
      <w:r>
        <w:t xml:space="preserve">mètres. </w:t>
      </w:r>
    </w:p>
    <w:p w14:paraId="54756879" w14:textId="49CAF38E" w:rsidR="00BF796A" w:rsidRPr="00F719D3" w:rsidRDefault="00BF796A" w:rsidP="00CB2E0E">
      <w:pPr>
        <w:pStyle w:val="Paragraphedeliste"/>
        <w:numPr>
          <w:ilvl w:val="0"/>
          <w:numId w:val="41"/>
        </w:numPr>
        <w:rPr>
          <w:sz w:val="24"/>
          <w:szCs w:val="24"/>
        </w:rPr>
      </w:pPr>
      <w:r w:rsidRPr="00F719D3">
        <w:t xml:space="preserve">Le tronçon est </w:t>
      </w:r>
      <w:r w:rsidR="00A8069D" w:rsidRPr="00F719D3">
        <w:t xml:space="preserve">déjà éclairé : </w:t>
      </w:r>
      <w:r w:rsidR="00A8069D" w:rsidRPr="00F719D3">
        <w:rPr>
          <w:highlight w:val="yellow"/>
        </w:rPr>
        <w:t>oui-non</w:t>
      </w:r>
      <w:r w:rsidR="00A8069D" w:rsidRPr="00F719D3">
        <w:t>. Si oui</w:t>
      </w:r>
      <w:r w:rsidR="00F87E79">
        <w:t>,</w:t>
      </w:r>
      <w:r w:rsidR="00A8069D" w:rsidRPr="00F719D3">
        <w:t xml:space="preserve"> le</w:t>
      </w:r>
      <w:r w:rsidRPr="00F719D3">
        <w:t xml:space="preserve"> remplacement </w:t>
      </w:r>
      <w:r w:rsidR="00A8069D" w:rsidRPr="00F719D3">
        <w:t>de</w:t>
      </w:r>
      <w:r w:rsidRPr="00F719D3">
        <w:t xml:space="preserve"> </w:t>
      </w:r>
      <w:r w:rsidR="00A8069D" w:rsidRPr="00F719D3">
        <w:t>l’</w:t>
      </w:r>
      <w:r w:rsidRPr="00F719D3">
        <w:t xml:space="preserve">éclairage nocturne permanent par de l’éclairage intelligent bien calibré dans </w:t>
      </w:r>
      <w:r w:rsidR="00E865AF">
        <w:t>ce</w:t>
      </w:r>
      <w:r w:rsidRPr="00F719D3">
        <w:t xml:space="preserve"> lieu </w:t>
      </w:r>
      <w:r w:rsidR="00A8069D" w:rsidRPr="00F719D3">
        <w:t xml:space="preserve">est </w:t>
      </w:r>
      <w:r w:rsidR="00DE090F" w:rsidRPr="00F719D3">
        <w:t>justifié</w:t>
      </w:r>
      <w:r w:rsidR="00A8069D" w:rsidRPr="00F719D3">
        <w:t xml:space="preserve"> par </w:t>
      </w:r>
      <w:r w:rsidR="00A8069D" w:rsidRPr="00F719D3">
        <w:rPr>
          <w:highlight w:val="yellow"/>
        </w:rPr>
        <w:t>XXX</w:t>
      </w:r>
      <w:r w:rsidR="00A8069D" w:rsidRPr="00F719D3">
        <w:t xml:space="preserve"> </w:t>
      </w:r>
      <w:r w:rsidR="00DE090F" w:rsidRPr="00F719D3">
        <w:t>[précisez en quoi il est pertinent de remplacer l’</w:t>
      </w:r>
      <w:r w:rsidRPr="00F719D3">
        <w:t>éclairage</w:t>
      </w:r>
      <w:r w:rsidR="00DE090F" w:rsidRPr="00F719D3">
        <w:t xml:space="preserve"> existant</w:t>
      </w:r>
      <w:r w:rsidR="003D24EA" w:rsidRPr="00F719D3">
        <w:t>].</w:t>
      </w:r>
    </w:p>
    <w:p w14:paraId="6DC39C3D" w14:textId="23DB30CB" w:rsidR="00091DC9" w:rsidRDefault="00091DC9" w:rsidP="00CB2E0E">
      <w:pPr>
        <w:pStyle w:val="Paragraphedeliste"/>
        <w:numPr>
          <w:ilvl w:val="0"/>
          <w:numId w:val="41"/>
        </w:numPr>
      </w:pPr>
      <w:r>
        <w:t xml:space="preserve">Il relie </w:t>
      </w:r>
      <w:r w:rsidR="001107C4" w:rsidRPr="001107C4">
        <w:rPr>
          <w:highlight w:val="yellow"/>
        </w:rPr>
        <w:t>[lieux à préciser]</w:t>
      </w:r>
      <w:r>
        <w:t xml:space="preserve"> et permet d’accéder à </w:t>
      </w:r>
      <w:r w:rsidR="001107C4" w:rsidRPr="001107C4">
        <w:rPr>
          <w:highlight w:val="yellow"/>
        </w:rPr>
        <w:t>[activités à préciser]</w:t>
      </w:r>
      <w:r w:rsidR="001107C4">
        <w:t>.</w:t>
      </w:r>
    </w:p>
    <w:p w14:paraId="0B3D94EB" w14:textId="2EE4A206" w:rsidR="00091DC9" w:rsidRPr="001107C4" w:rsidRDefault="001107C4" w:rsidP="00CB2E0E">
      <w:pPr>
        <w:pStyle w:val="Paragraphedeliste"/>
        <w:numPr>
          <w:ilvl w:val="0"/>
          <w:numId w:val="41"/>
        </w:numPr>
      </w:pPr>
      <w:r w:rsidRPr="001107C4">
        <w:t xml:space="preserve">Le cheminement </w:t>
      </w:r>
      <w:r w:rsidRPr="001107C4">
        <w:rPr>
          <w:highlight w:val="yellow"/>
        </w:rPr>
        <w:t>cyclistes/piétons</w:t>
      </w:r>
      <w:r>
        <w:t xml:space="preserve"> consiste en [</w:t>
      </w:r>
      <w:r w:rsidRPr="001107C4">
        <w:rPr>
          <w:highlight w:val="yellow"/>
        </w:rPr>
        <w:t>décrire la configuration physique du tronçon à équiper d’un éclairage intellig</w:t>
      </w:r>
      <w:r w:rsidR="00700087">
        <w:rPr>
          <w:highlight w:val="yellow"/>
        </w:rPr>
        <w:t>en</w:t>
      </w:r>
      <w:r w:rsidRPr="001107C4">
        <w:rPr>
          <w:highlight w:val="yellow"/>
        </w:rPr>
        <w:t>t : préciser s’il s’agit d’un site propre, d’une bande longeant une voirie non éclairée,</w:t>
      </w:r>
      <w:r w:rsidR="00700087">
        <w:rPr>
          <w:highlight w:val="yellow"/>
        </w:rPr>
        <w:t xml:space="preserve"> </w:t>
      </w:r>
      <w:r w:rsidRPr="001107C4">
        <w:rPr>
          <w:highlight w:val="yellow"/>
        </w:rPr>
        <w:t>…</w:t>
      </w:r>
      <w:r>
        <w:t>].</w:t>
      </w:r>
    </w:p>
    <w:p w14:paraId="18E96EFE" w14:textId="0FB585CD" w:rsidR="00091DC9" w:rsidRDefault="001107C4" w:rsidP="00CB2E0E">
      <w:pPr>
        <w:pStyle w:val="Paragraphedeliste"/>
        <w:numPr>
          <w:ilvl w:val="0"/>
          <w:numId w:val="41"/>
        </w:numPr>
      </w:pPr>
      <w:r>
        <w:t xml:space="preserve">Le cheminement est situé dans un environnement </w:t>
      </w:r>
      <w:r w:rsidRPr="001107C4">
        <w:rPr>
          <w:highlight w:val="yellow"/>
        </w:rPr>
        <w:t>[urbanisé</w:t>
      </w:r>
      <w:r>
        <w:rPr>
          <w:highlight w:val="yellow"/>
        </w:rPr>
        <w:t xml:space="preserve"> /</w:t>
      </w:r>
      <w:r w:rsidRPr="001107C4">
        <w:rPr>
          <w:highlight w:val="yellow"/>
        </w:rPr>
        <w:t xml:space="preserve"> naturel</w:t>
      </w:r>
      <w:r>
        <w:rPr>
          <w:highlight w:val="yellow"/>
        </w:rPr>
        <w:t xml:space="preserve"> /</w:t>
      </w:r>
      <w:r w:rsidRPr="001107C4">
        <w:rPr>
          <w:highlight w:val="yellow"/>
        </w:rPr>
        <w:t xml:space="preserve"> …</w:t>
      </w:r>
      <w:r>
        <w:t>], [</w:t>
      </w:r>
      <w:r w:rsidRPr="001107C4">
        <w:rPr>
          <w:highlight w:val="yellow"/>
        </w:rPr>
        <w:t>entre des jardins / le long d’un cours d’eau /</w:t>
      </w:r>
      <w:r w:rsidR="00EC251D">
        <w:rPr>
          <w:highlight w:val="yellow"/>
        </w:rPr>
        <w:t xml:space="preserve"> </w:t>
      </w:r>
      <w:r w:rsidRPr="001107C4">
        <w:rPr>
          <w:highlight w:val="yellow"/>
        </w:rPr>
        <w:t>le long d’une zone d’intérêt biologique/ … préciser les caractéristiques environnementales du tronçon à éclairer</w:t>
      </w:r>
      <w:r>
        <w:t>].</w:t>
      </w:r>
    </w:p>
    <w:p w14:paraId="306179C1" w14:textId="42CD33BA" w:rsidR="004B4B46" w:rsidRDefault="00971757" w:rsidP="005D57EB">
      <w:pPr>
        <w:pStyle w:val="Paragraphedeliste"/>
        <w:numPr>
          <w:ilvl w:val="0"/>
          <w:numId w:val="41"/>
        </w:numPr>
      </w:pPr>
      <w:r>
        <w:t xml:space="preserve"> </w:t>
      </w:r>
      <w:r w:rsidR="00700087">
        <w:t xml:space="preserve">Compte tenu des lieux reliés, il est attendu que </w:t>
      </w:r>
      <w:r w:rsidR="00700087" w:rsidRPr="005D57EB">
        <w:rPr>
          <w:highlight w:val="yellow"/>
        </w:rPr>
        <w:t>xx</w:t>
      </w:r>
      <w:r w:rsidR="00700087">
        <w:t xml:space="preserve"> usagers « mobilité douce » utilisent le tronçon éclairé entre </w:t>
      </w:r>
      <w:r w:rsidR="00700087" w:rsidRPr="005D57EB">
        <w:rPr>
          <w:highlight w:val="yellow"/>
        </w:rPr>
        <w:t>xx</w:t>
      </w:r>
      <w:r w:rsidR="00700087">
        <w:t xml:space="preserve"> heure et </w:t>
      </w:r>
      <w:r w:rsidR="00700087" w:rsidRPr="005D57EB">
        <w:rPr>
          <w:highlight w:val="yellow"/>
        </w:rPr>
        <w:t>xx</w:t>
      </w:r>
      <w:r w:rsidR="00700087">
        <w:t xml:space="preserve"> heure. </w:t>
      </w:r>
      <w:r w:rsidR="00700087" w:rsidRPr="005D57EB">
        <w:rPr>
          <w:highlight w:val="yellow"/>
        </w:rPr>
        <w:t>Développer quelque peu (nombre de personnes drainées par les lieux reliés et horaire d’accès éventuel de ces lieux, possibilité de transfert modal vers la marche et le vélo en fonction du type de public et de sa provenance, …).</w:t>
      </w:r>
    </w:p>
    <w:p w14:paraId="45EC0229" w14:textId="77777777" w:rsidR="00412C4F" w:rsidRDefault="00CB2E0E" w:rsidP="004B4B46">
      <w:pPr>
        <w:pStyle w:val="Paragraphedeliste"/>
        <w:numPr>
          <w:ilvl w:val="0"/>
          <w:numId w:val="41"/>
        </w:numPr>
      </w:pPr>
      <w:r>
        <w:t xml:space="preserve">Le tronçon </w:t>
      </w:r>
      <w:r w:rsidR="00412C4F">
        <w:t xml:space="preserve">à éclairer ne nécessite pas d’être éclairé en permanence car il ne sera emprunté </w:t>
      </w:r>
      <w:r w:rsidR="00412C4F" w:rsidRPr="00412C4F">
        <w:rPr>
          <w:highlight w:val="yellow"/>
        </w:rPr>
        <w:t>qu’à certains horaires</w:t>
      </w:r>
      <w:r w:rsidR="00412C4F">
        <w:t xml:space="preserve"> (</w:t>
      </w:r>
      <w:r w:rsidR="00412C4F" w:rsidRPr="00412C4F">
        <w:rPr>
          <w:highlight w:val="yellow"/>
        </w:rPr>
        <w:t>préciser, par ex. : heures d’arrivée et de départ de trains ou bus, heures de début et de fin d’un cours ou d’une activité spécifique</w:t>
      </w:r>
      <w:r w:rsidR="00412C4F" w:rsidRPr="00EC251D">
        <w:rPr>
          <w:highlight w:val="yellow"/>
        </w:rPr>
        <w:t>, …)</w:t>
      </w:r>
      <w:r w:rsidR="00412C4F">
        <w:t xml:space="preserve"> / </w:t>
      </w:r>
      <w:r w:rsidR="00412C4F" w:rsidRPr="00412C4F">
        <w:rPr>
          <w:highlight w:val="yellow"/>
        </w:rPr>
        <w:t>de manière épisodique lors du passage d’un usager de la mobilité douce pour réaliser telle activité (décrire brièvement)</w:t>
      </w:r>
      <w:r w:rsidR="00412C4F">
        <w:t xml:space="preserve">. </w:t>
      </w:r>
    </w:p>
    <w:p w14:paraId="63D70ECF" w14:textId="54B82CE2" w:rsidR="00CB2E0E" w:rsidRDefault="00412C4F" w:rsidP="004B4B46">
      <w:pPr>
        <w:pStyle w:val="Paragraphedeliste"/>
        <w:numPr>
          <w:ilvl w:val="0"/>
          <w:numId w:val="41"/>
        </w:numPr>
      </w:pPr>
      <w:r>
        <w:t xml:space="preserve">Le recours à un éclairage intelligent permettra une utilisation rationnelle de l’énergie. Il ne risque pas de fonctionner en permanence car </w:t>
      </w:r>
      <w:r w:rsidRPr="004250D1">
        <w:rPr>
          <w:highlight w:val="yellow"/>
        </w:rPr>
        <w:t>(</w:t>
      </w:r>
      <w:r w:rsidR="004250D1">
        <w:rPr>
          <w:highlight w:val="yellow"/>
        </w:rPr>
        <w:t xml:space="preserve">préciser, par ex. : </w:t>
      </w:r>
      <w:r w:rsidRPr="004250D1">
        <w:rPr>
          <w:highlight w:val="yellow"/>
        </w:rPr>
        <w:t>le cheminement est uniquement cyclo-piéton</w:t>
      </w:r>
      <w:r w:rsidR="004250D1">
        <w:rPr>
          <w:highlight w:val="yellow"/>
        </w:rPr>
        <w:t xml:space="preserve"> sans voirie contigüe</w:t>
      </w:r>
      <w:r w:rsidRPr="004250D1">
        <w:rPr>
          <w:highlight w:val="yellow"/>
        </w:rPr>
        <w:t xml:space="preserve"> / il y a très peu de circulation automobile le long de la voirie longeant le </w:t>
      </w:r>
      <w:r w:rsidR="004250D1" w:rsidRPr="004250D1">
        <w:rPr>
          <w:highlight w:val="yellow"/>
        </w:rPr>
        <w:t>cheminement piéton, c’est pourquoi elle n’est pas éclairée / …)</w:t>
      </w:r>
      <w:r w:rsidR="004250D1">
        <w:t>.</w:t>
      </w:r>
    </w:p>
    <w:p w14:paraId="49BFD70F" w14:textId="257C1636" w:rsidR="00412C4F" w:rsidRDefault="004250D1" w:rsidP="004B4B46">
      <w:pPr>
        <w:pStyle w:val="Paragraphedeliste"/>
        <w:numPr>
          <w:ilvl w:val="0"/>
          <w:numId w:val="41"/>
        </w:numPr>
      </w:pPr>
      <w:r>
        <w:t>Au niveau environnemental, le recours à un éclairage intelligent permettra de préserver (</w:t>
      </w:r>
      <w:r w:rsidRPr="004250D1">
        <w:rPr>
          <w:highlight w:val="yellow"/>
        </w:rPr>
        <w:t>préciser le voisinage : telle biodiversité, quiétude des riverains éventuels, …)</w:t>
      </w:r>
      <w:r>
        <w:t>.</w:t>
      </w:r>
      <w:r w:rsidR="000A79F4">
        <w:t xml:space="preserve"> L</w:t>
      </w:r>
      <w:r w:rsidR="00241A78">
        <w:t xml:space="preserve">es </w:t>
      </w:r>
      <w:r w:rsidR="000A79F4">
        <w:t>disposition</w:t>
      </w:r>
      <w:r w:rsidR="00241A78">
        <w:t>s</w:t>
      </w:r>
      <w:r w:rsidR="000A79F4">
        <w:t xml:space="preserve"> supplémentaire</w:t>
      </w:r>
      <w:r w:rsidR="00241A78">
        <w:t>s</w:t>
      </w:r>
      <w:r w:rsidR="000A79F4">
        <w:t xml:space="preserve"> suivante</w:t>
      </w:r>
      <w:r w:rsidR="00241A78">
        <w:t>s permettent de limiter au maximu</w:t>
      </w:r>
      <w:r w:rsidR="00D96987">
        <w:t>m</w:t>
      </w:r>
      <w:r w:rsidR="000A79F4">
        <w:t xml:space="preserve"> </w:t>
      </w:r>
      <w:r w:rsidR="00553BF0">
        <w:t xml:space="preserve">les impacts </w:t>
      </w:r>
      <w:r w:rsidR="000A79F4">
        <w:t>(</w:t>
      </w:r>
      <w:r w:rsidR="000A79F4" w:rsidRPr="00D96987">
        <w:rPr>
          <w:highlight w:val="yellow"/>
        </w:rPr>
        <w:t xml:space="preserve">par ex : </w:t>
      </w:r>
      <w:r w:rsidR="00D96987" w:rsidRPr="00D96987">
        <w:rPr>
          <w:highlight w:val="yellow"/>
        </w:rPr>
        <w:t>la température de couleur de la source lumineuse, la délimitation stricte de la zone éclairée sur le seul cheminement, les dispositions prises pour réduire les nuisances et la pollution lumineuses, …)</w:t>
      </w:r>
    </w:p>
    <w:p w14:paraId="2ED5B649" w14:textId="77777777" w:rsidR="000A79F4" w:rsidRDefault="000A79F4" w:rsidP="004B4B46"/>
    <w:p w14:paraId="49E61AFB" w14:textId="564EF9E5" w:rsidR="000A79F4" w:rsidRDefault="00CB2E0E" w:rsidP="004B4B46">
      <w:r>
        <w:t xml:space="preserve">Le tronçon à équiper a fait l’objet de l’étude d’éclairage </w:t>
      </w:r>
      <w:r w:rsidRPr="00CB2E0E">
        <w:rPr>
          <w:highlight w:val="yellow"/>
        </w:rPr>
        <w:t>ci-jointe</w:t>
      </w:r>
      <w:r>
        <w:t xml:space="preserve">. </w:t>
      </w:r>
    </w:p>
    <w:p w14:paraId="4B0FDC5D" w14:textId="4955B4BE" w:rsidR="00CB2E0E" w:rsidRDefault="00F27479" w:rsidP="004B4B46">
      <w:pPr>
        <w:rPr>
          <w:i/>
          <w:snapToGrid w:val="0"/>
          <w:color w:val="7F7F7F" w:themeColor="text1" w:themeTint="80"/>
          <w:sz w:val="20"/>
          <w:lang w:val="fr-FR" w:eastAsia="fr-FR"/>
        </w:rPr>
      </w:pPr>
      <w:r w:rsidRPr="000A79F4">
        <w:rPr>
          <w:i/>
          <w:snapToGrid w:val="0"/>
          <w:color w:val="7F7F7F" w:themeColor="text1" w:themeTint="80"/>
          <w:sz w:val="20"/>
          <w:lang w:val="fr-FR" w:eastAsia="fr-FR"/>
        </w:rPr>
        <w:lastRenderedPageBreak/>
        <w:t xml:space="preserve">L’étude doit </w:t>
      </w:r>
      <w:r w:rsidR="000A79F4">
        <w:rPr>
          <w:i/>
          <w:snapToGrid w:val="0"/>
          <w:color w:val="7F7F7F" w:themeColor="text1" w:themeTint="80"/>
          <w:sz w:val="20"/>
          <w:lang w:val="fr-FR" w:eastAsia="fr-FR"/>
        </w:rPr>
        <w:t xml:space="preserve">reprendre au minimum les exigences listées dans le </w:t>
      </w:r>
      <w:r w:rsidR="00DD1136">
        <w:rPr>
          <w:i/>
          <w:snapToGrid w:val="0"/>
          <w:color w:val="7F7F7F" w:themeColor="text1" w:themeTint="80"/>
          <w:sz w:val="20"/>
          <w:lang w:val="fr-FR" w:eastAsia="fr-FR"/>
        </w:rPr>
        <w:t>« </w:t>
      </w:r>
      <w:r w:rsidR="000A79F4">
        <w:rPr>
          <w:i/>
          <w:snapToGrid w:val="0"/>
          <w:color w:val="7F7F7F" w:themeColor="text1" w:themeTint="80"/>
          <w:sz w:val="20"/>
          <w:lang w:val="fr-FR" w:eastAsia="fr-FR"/>
        </w:rPr>
        <w:t>Guide des dépenses éligibles</w:t>
      </w:r>
      <w:r w:rsidR="00DD1136">
        <w:rPr>
          <w:i/>
          <w:snapToGrid w:val="0"/>
          <w:color w:val="7F7F7F" w:themeColor="text1" w:themeTint="80"/>
          <w:sz w:val="20"/>
          <w:lang w:val="fr-FR" w:eastAsia="fr-FR"/>
        </w:rPr>
        <w:t> »</w:t>
      </w:r>
      <w:r w:rsidR="000A79F4">
        <w:rPr>
          <w:i/>
          <w:snapToGrid w:val="0"/>
          <w:color w:val="7F7F7F" w:themeColor="text1" w:themeTint="80"/>
          <w:sz w:val="20"/>
          <w:lang w:val="fr-FR" w:eastAsia="fr-FR"/>
        </w:rPr>
        <w:t xml:space="preserve"> et dans le </w:t>
      </w:r>
      <w:r w:rsidR="00DD1136">
        <w:rPr>
          <w:i/>
          <w:snapToGrid w:val="0"/>
          <w:color w:val="7F7F7F" w:themeColor="text1" w:themeTint="80"/>
          <w:sz w:val="20"/>
          <w:lang w:val="fr-FR" w:eastAsia="fr-FR"/>
        </w:rPr>
        <w:t>« D</w:t>
      </w:r>
      <w:r w:rsidR="000A79F4">
        <w:rPr>
          <w:i/>
          <w:snapToGrid w:val="0"/>
          <w:color w:val="7F7F7F" w:themeColor="text1" w:themeTint="80"/>
          <w:sz w:val="20"/>
          <w:lang w:val="fr-FR" w:eastAsia="fr-FR"/>
        </w:rPr>
        <w:t>ocument d’encadrement pour les projets d’éclairage intelligent</w:t>
      </w:r>
      <w:r w:rsidR="00DD1136">
        <w:rPr>
          <w:i/>
          <w:snapToGrid w:val="0"/>
          <w:color w:val="7F7F7F" w:themeColor="text1" w:themeTint="80"/>
          <w:sz w:val="20"/>
          <w:lang w:val="fr-FR" w:eastAsia="fr-FR"/>
        </w:rPr>
        <w:t> »</w:t>
      </w:r>
      <w:r w:rsidR="000A79F4">
        <w:rPr>
          <w:i/>
          <w:snapToGrid w:val="0"/>
          <w:color w:val="7F7F7F" w:themeColor="text1" w:themeTint="80"/>
          <w:sz w:val="20"/>
          <w:lang w:val="fr-FR" w:eastAsia="fr-FR"/>
        </w:rPr>
        <w:t>.</w:t>
      </w:r>
    </w:p>
    <w:p w14:paraId="7803BA28" w14:textId="37F0335A" w:rsidR="00BA7EC9" w:rsidRDefault="00BA7EC9" w:rsidP="004B4B46">
      <w:r>
        <w:rPr>
          <w:i/>
          <w:snapToGrid w:val="0"/>
          <w:color w:val="7F7F7F" w:themeColor="text1" w:themeTint="80"/>
          <w:sz w:val="20"/>
          <w:lang w:val="fr-FR" w:eastAsia="fr-FR"/>
        </w:rPr>
        <w:t>Remarque : si l’étude n’est pas réalisée au moment du dépôt de ce projet, elle devra être réalisée</w:t>
      </w:r>
      <w:r w:rsidR="009F06A4">
        <w:rPr>
          <w:i/>
          <w:snapToGrid w:val="0"/>
          <w:color w:val="7F7F7F" w:themeColor="text1" w:themeTint="80"/>
          <w:sz w:val="20"/>
          <w:lang w:val="fr-FR" w:eastAsia="fr-FR"/>
        </w:rPr>
        <w:t xml:space="preserve"> et transmise </w:t>
      </w:r>
      <w:r>
        <w:rPr>
          <w:i/>
          <w:snapToGrid w:val="0"/>
          <w:color w:val="7F7F7F" w:themeColor="text1" w:themeTint="80"/>
          <w:sz w:val="20"/>
          <w:lang w:val="fr-FR" w:eastAsia="fr-FR"/>
        </w:rPr>
        <w:t>avant le début des travaux.</w:t>
      </w:r>
    </w:p>
    <w:p w14:paraId="46C6DE67" w14:textId="77777777" w:rsidR="000A79F4" w:rsidRDefault="000A79F4" w:rsidP="004B4B46"/>
    <w:p w14:paraId="73644908" w14:textId="1BA5E820" w:rsidR="00CB2E0E" w:rsidRDefault="004250D1" w:rsidP="004B4B46">
      <w:r>
        <w:t>La carte ci-dessous représente le déploiement des luminaires d’éclairage intelligent et son environnement immédiat.</w:t>
      </w:r>
    </w:p>
    <w:p w14:paraId="1B904770" w14:textId="77777777" w:rsidR="004250D1" w:rsidRDefault="004250D1" w:rsidP="004250D1">
      <w:pPr>
        <w:ind w:left="284"/>
        <w:jc w:val="center"/>
        <w:rPr>
          <w:i/>
          <w:iCs/>
        </w:rPr>
      </w:pPr>
      <w:r w:rsidRPr="00553BF0">
        <w:rPr>
          <w:i/>
          <w:iCs/>
          <w:highlight w:val="yellow"/>
        </w:rPr>
        <w:t>Insérer la carte ici</w:t>
      </w:r>
    </w:p>
    <w:p w14:paraId="1793FBB8" w14:textId="77777777" w:rsidR="004250D1" w:rsidRDefault="004250D1" w:rsidP="004B4B46"/>
    <w:p w14:paraId="0CD0289D" w14:textId="7F8A1E2A" w:rsidR="001C76AF" w:rsidRPr="001C76AF" w:rsidRDefault="001C76AF" w:rsidP="001C76AF">
      <w:pPr>
        <w:pStyle w:val="Paragraphedeliste"/>
        <w:numPr>
          <w:ilvl w:val="0"/>
          <w:numId w:val="42"/>
        </w:numPr>
        <w:rPr>
          <w:u w:val="single"/>
        </w:rPr>
      </w:pPr>
      <w:r w:rsidRPr="001C76AF">
        <w:rPr>
          <w:u w:val="single"/>
        </w:rPr>
        <w:t>Description de l’investissement</w:t>
      </w:r>
    </w:p>
    <w:p w14:paraId="284686F4" w14:textId="2ACB5EB4" w:rsidR="004250D1" w:rsidRDefault="001C76AF" w:rsidP="004B4B46">
      <w:r>
        <w:t xml:space="preserve">Le tableau ci-dessous reprend les caractéristiques techniques de l’éclairage intelligent projeté. </w:t>
      </w:r>
    </w:p>
    <w:p w14:paraId="56FCE419" w14:textId="3EC78293" w:rsidR="00F27479" w:rsidRDefault="00F27479" w:rsidP="004B4B46"/>
    <w:tbl>
      <w:tblPr>
        <w:tblStyle w:val="Grilledutableau"/>
        <w:tblW w:w="0" w:type="auto"/>
        <w:tblLook w:val="04A0" w:firstRow="1" w:lastRow="0" w:firstColumn="1" w:lastColumn="0" w:noHBand="0" w:noVBand="1"/>
      </w:tblPr>
      <w:tblGrid>
        <w:gridCol w:w="3020"/>
        <w:gridCol w:w="3020"/>
        <w:gridCol w:w="3021"/>
      </w:tblGrid>
      <w:tr w:rsidR="006D39F4" w14:paraId="6549002C" w14:textId="77777777" w:rsidTr="006D39F4">
        <w:tc>
          <w:tcPr>
            <w:tcW w:w="3020" w:type="dxa"/>
          </w:tcPr>
          <w:p w14:paraId="4F34A7E3" w14:textId="64C48B6B" w:rsidR="006D39F4" w:rsidRPr="006D39F4" w:rsidRDefault="006D39F4" w:rsidP="004B4B46">
            <w:pPr>
              <w:rPr>
                <w:b/>
                <w:bCs/>
              </w:rPr>
            </w:pPr>
            <w:r w:rsidRPr="006D39F4">
              <w:rPr>
                <w:b/>
                <w:bCs/>
              </w:rPr>
              <w:t xml:space="preserve">Poste </w:t>
            </w:r>
          </w:p>
        </w:tc>
        <w:tc>
          <w:tcPr>
            <w:tcW w:w="3020" w:type="dxa"/>
          </w:tcPr>
          <w:p w14:paraId="32199E82" w14:textId="4EDEC4AB" w:rsidR="006D39F4" w:rsidRPr="006D39F4" w:rsidRDefault="006D39F4" w:rsidP="004B4B46">
            <w:pPr>
              <w:rPr>
                <w:b/>
                <w:bCs/>
              </w:rPr>
            </w:pPr>
            <w:r w:rsidRPr="006D39F4">
              <w:rPr>
                <w:b/>
                <w:bCs/>
              </w:rPr>
              <w:t>Caractéristiques techniques</w:t>
            </w:r>
          </w:p>
        </w:tc>
        <w:tc>
          <w:tcPr>
            <w:tcW w:w="3021" w:type="dxa"/>
          </w:tcPr>
          <w:p w14:paraId="1BE2C269" w14:textId="522BBEF4" w:rsidR="006D39F4" w:rsidRPr="006D39F4" w:rsidRDefault="006D39F4" w:rsidP="004B4B46">
            <w:pPr>
              <w:rPr>
                <w:b/>
                <w:bCs/>
              </w:rPr>
            </w:pPr>
            <w:r w:rsidRPr="006D39F4">
              <w:rPr>
                <w:b/>
                <w:bCs/>
              </w:rPr>
              <w:t>Valeur à définir</w:t>
            </w:r>
          </w:p>
        </w:tc>
      </w:tr>
      <w:tr w:rsidR="005C7C08" w14:paraId="372ACAF8" w14:textId="77777777" w:rsidTr="006D39F4">
        <w:tc>
          <w:tcPr>
            <w:tcW w:w="3020" w:type="dxa"/>
            <w:vMerge w:val="restart"/>
          </w:tcPr>
          <w:p w14:paraId="50F83349" w14:textId="34ABC78D" w:rsidR="005C7C08" w:rsidRDefault="005C7C08" w:rsidP="004B4B46">
            <w:r>
              <w:t>Luminaire</w:t>
            </w:r>
          </w:p>
        </w:tc>
        <w:tc>
          <w:tcPr>
            <w:tcW w:w="3020" w:type="dxa"/>
          </w:tcPr>
          <w:p w14:paraId="5CD454E1" w14:textId="5916FFCD" w:rsidR="005C7C08" w:rsidRDefault="005C7C08" w:rsidP="004B4B46">
            <w:r>
              <w:t>Type de luminaire</w:t>
            </w:r>
          </w:p>
        </w:tc>
        <w:tc>
          <w:tcPr>
            <w:tcW w:w="3021" w:type="dxa"/>
          </w:tcPr>
          <w:p w14:paraId="58C92204" w14:textId="7B43E2A5" w:rsidR="005C7C08" w:rsidRDefault="00241A78" w:rsidP="004B4B46">
            <w:proofErr w:type="gramStart"/>
            <w:r w:rsidRPr="00241A78">
              <w:rPr>
                <w:highlight w:val="yellow"/>
              </w:rPr>
              <w:t>xx</w:t>
            </w:r>
            <w:proofErr w:type="gramEnd"/>
          </w:p>
        </w:tc>
      </w:tr>
      <w:tr w:rsidR="005C7C08" w14:paraId="5D573C93" w14:textId="77777777" w:rsidTr="006D39F4">
        <w:tc>
          <w:tcPr>
            <w:tcW w:w="3020" w:type="dxa"/>
            <w:vMerge/>
          </w:tcPr>
          <w:p w14:paraId="3C988382" w14:textId="60DA6043" w:rsidR="005C7C08" w:rsidRDefault="005C7C08" w:rsidP="004B4B46"/>
        </w:tc>
        <w:tc>
          <w:tcPr>
            <w:tcW w:w="3020" w:type="dxa"/>
          </w:tcPr>
          <w:p w14:paraId="41F9DECE" w14:textId="6802C985" w:rsidR="005C7C08" w:rsidRDefault="005C7C08" w:rsidP="004B4B46">
            <w:r>
              <w:t>Type de source lumineuse</w:t>
            </w:r>
          </w:p>
        </w:tc>
        <w:tc>
          <w:tcPr>
            <w:tcW w:w="3021" w:type="dxa"/>
          </w:tcPr>
          <w:p w14:paraId="29E550BD" w14:textId="2AE547BE" w:rsidR="005C7C08" w:rsidRDefault="005C7C08" w:rsidP="004B4B46">
            <w:proofErr w:type="spellStart"/>
            <w:r>
              <w:t>Leds</w:t>
            </w:r>
            <w:proofErr w:type="spellEnd"/>
            <w:r>
              <w:t xml:space="preserve"> </w:t>
            </w:r>
            <w:r w:rsidRPr="00097D13">
              <w:rPr>
                <w:highlight w:val="yellow"/>
              </w:rPr>
              <w:t xml:space="preserve">(nombre de </w:t>
            </w:r>
            <w:proofErr w:type="spellStart"/>
            <w:r w:rsidRPr="00097D13">
              <w:rPr>
                <w:highlight w:val="yellow"/>
              </w:rPr>
              <w:t>leds</w:t>
            </w:r>
            <w:proofErr w:type="spellEnd"/>
            <w:r w:rsidRPr="00097D13">
              <w:rPr>
                <w:highlight w:val="yellow"/>
              </w:rPr>
              <w:t xml:space="preserve"> par point lumineux)</w:t>
            </w:r>
          </w:p>
        </w:tc>
      </w:tr>
      <w:tr w:rsidR="005C7C08" w14:paraId="5F9FCACF" w14:textId="77777777" w:rsidTr="006D39F4">
        <w:tc>
          <w:tcPr>
            <w:tcW w:w="3020" w:type="dxa"/>
            <w:vMerge/>
          </w:tcPr>
          <w:p w14:paraId="5D40072E" w14:textId="77777777" w:rsidR="005C7C08" w:rsidRDefault="005C7C08" w:rsidP="00097D13"/>
        </w:tc>
        <w:tc>
          <w:tcPr>
            <w:tcW w:w="3020" w:type="dxa"/>
          </w:tcPr>
          <w:p w14:paraId="7C6062CC" w14:textId="12533344" w:rsidR="005C7C08" w:rsidRDefault="005C7C08" w:rsidP="00097D13">
            <w:r>
              <w:t>Température de</w:t>
            </w:r>
            <w:r w:rsidR="00D96987">
              <w:t xml:space="preserve"> couleur de</w:t>
            </w:r>
            <w:r>
              <w:t xml:space="preserve"> la source lumineuse</w:t>
            </w:r>
          </w:p>
        </w:tc>
        <w:tc>
          <w:tcPr>
            <w:tcW w:w="3021" w:type="dxa"/>
          </w:tcPr>
          <w:p w14:paraId="18BB2C50" w14:textId="667ACE11" w:rsidR="005C7C08" w:rsidRPr="006D39F4" w:rsidRDefault="005C7C08" w:rsidP="00097D13">
            <w:pPr>
              <w:rPr>
                <w:highlight w:val="yellow"/>
              </w:rPr>
            </w:pPr>
            <w:proofErr w:type="spellStart"/>
            <w:proofErr w:type="gramStart"/>
            <w:r>
              <w:rPr>
                <w:highlight w:val="yellow"/>
              </w:rPr>
              <w:t>xxxx</w:t>
            </w:r>
            <w:proofErr w:type="spellEnd"/>
            <w:proofErr w:type="gramEnd"/>
            <w:r w:rsidRPr="001B2CA8">
              <w:t xml:space="preserve"> Kelvin</w:t>
            </w:r>
          </w:p>
        </w:tc>
      </w:tr>
      <w:tr w:rsidR="005C7C08" w14:paraId="448ACA4F" w14:textId="77777777" w:rsidTr="006D39F4">
        <w:tc>
          <w:tcPr>
            <w:tcW w:w="3020" w:type="dxa"/>
            <w:vMerge/>
          </w:tcPr>
          <w:p w14:paraId="76BBAC0A" w14:textId="77777777" w:rsidR="005C7C08" w:rsidRDefault="005C7C08" w:rsidP="00097D13"/>
        </w:tc>
        <w:tc>
          <w:tcPr>
            <w:tcW w:w="3020" w:type="dxa"/>
          </w:tcPr>
          <w:p w14:paraId="18C3F744" w14:textId="792C7DC5" w:rsidR="005C7C08" w:rsidRDefault="005C7C08" w:rsidP="00097D13">
            <w:r>
              <w:t>Puissance</w:t>
            </w:r>
          </w:p>
        </w:tc>
        <w:tc>
          <w:tcPr>
            <w:tcW w:w="3021" w:type="dxa"/>
          </w:tcPr>
          <w:p w14:paraId="30F1BA74" w14:textId="3AE1EB06" w:rsidR="005C7C08" w:rsidRDefault="005C7C08" w:rsidP="00097D13">
            <w:proofErr w:type="gramStart"/>
            <w:r w:rsidRPr="006D39F4">
              <w:rPr>
                <w:highlight w:val="yellow"/>
              </w:rPr>
              <w:t>xx</w:t>
            </w:r>
            <w:proofErr w:type="gramEnd"/>
            <w:r>
              <w:t xml:space="preserve"> watt</w:t>
            </w:r>
          </w:p>
        </w:tc>
      </w:tr>
      <w:tr w:rsidR="005C7C08" w14:paraId="6E9D3C88" w14:textId="77777777" w:rsidTr="006D39F4">
        <w:tc>
          <w:tcPr>
            <w:tcW w:w="3020" w:type="dxa"/>
            <w:vMerge/>
          </w:tcPr>
          <w:p w14:paraId="1B800E32" w14:textId="77777777" w:rsidR="005C7C08" w:rsidRDefault="005C7C08" w:rsidP="00097D13"/>
        </w:tc>
        <w:tc>
          <w:tcPr>
            <w:tcW w:w="3020" w:type="dxa"/>
          </w:tcPr>
          <w:p w14:paraId="1AAD514F" w14:textId="080213C9" w:rsidR="005C7C08" w:rsidRDefault="005C7C08" w:rsidP="00097D13">
            <w:r>
              <w:t>Nombre</w:t>
            </w:r>
          </w:p>
        </w:tc>
        <w:tc>
          <w:tcPr>
            <w:tcW w:w="3021" w:type="dxa"/>
          </w:tcPr>
          <w:p w14:paraId="0614FF92" w14:textId="52BDA7E3" w:rsidR="005C7C08" w:rsidRDefault="005C7C08" w:rsidP="00097D13">
            <w:proofErr w:type="gramStart"/>
            <w:r w:rsidRPr="006D39F4">
              <w:rPr>
                <w:highlight w:val="yellow"/>
              </w:rPr>
              <w:t>xx</w:t>
            </w:r>
            <w:proofErr w:type="gramEnd"/>
          </w:p>
        </w:tc>
      </w:tr>
      <w:tr w:rsidR="005C7C08" w14:paraId="6CE38513" w14:textId="77777777" w:rsidTr="006D39F4">
        <w:tc>
          <w:tcPr>
            <w:tcW w:w="3020" w:type="dxa"/>
            <w:vMerge/>
          </w:tcPr>
          <w:p w14:paraId="21282BF6" w14:textId="77777777" w:rsidR="005C7C08" w:rsidRDefault="005C7C08" w:rsidP="00097D13"/>
        </w:tc>
        <w:tc>
          <w:tcPr>
            <w:tcW w:w="3020" w:type="dxa"/>
          </w:tcPr>
          <w:p w14:paraId="1D2B4E44" w14:textId="50DE8D33" w:rsidR="005C7C08" w:rsidRDefault="005C7C08" w:rsidP="00097D13">
            <w:r>
              <w:t>Inter-distance</w:t>
            </w:r>
          </w:p>
        </w:tc>
        <w:tc>
          <w:tcPr>
            <w:tcW w:w="3021" w:type="dxa"/>
          </w:tcPr>
          <w:p w14:paraId="21664EA3" w14:textId="04DBC049" w:rsidR="005C7C08" w:rsidRDefault="005C7C08" w:rsidP="00097D13">
            <w:proofErr w:type="gramStart"/>
            <w:r w:rsidRPr="006D39F4">
              <w:rPr>
                <w:highlight w:val="yellow"/>
              </w:rPr>
              <w:t>xx</w:t>
            </w:r>
            <w:proofErr w:type="gramEnd"/>
            <w:r>
              <w:t xml:space="preserve"> mètres</w:t>
            </w:r>
          </w:p>
        </w:tc>
      </w:tr>
      <w:tr w:rsidR="005C7C08" w14:paraId="269AA6C7" w14:textId="77777777" w:rsidTr="006D39F4">
        <w:tc>
          <w:tcPr>
            <w:tcW w:w="3020" w:type="dxa"/>
            <w:vMerge/>
          </w:tcPr>
          <w:p w14:paraId="6F751D24" w14:textId="77777777" w:rsidR="005C7C08" w:rsidRDefault="005C7C08" w:rsidP="00097D13"/>
        </w:tc>
        <w:tc>
          <w:tcPr>
            <w:tcW w:w="3020" w:type="dxa"/>
          </w:tcPr>
          <w:p w14:paraId="7AEBD600" w14:textId="7D6C736D" w:rsidR="005C7C08" w:rsidRDefault="005C7C08" w:rsidP="00097D13">
            <w:r>
              <w:t>Hauteur</w:t>
            </w:r>
          </w:p>
        </w:tc>
        <w:tc>
          <w:tcPr>
            <w:tcW w:w="3021" w:type="dxa"/>
          </w:tcPr>
          <w:p w14:paraId="447DBBCE" w14:textId="449524AB" w:rsidR="005C7C08" w:rsidRDefault="005C7C08" w:rsidP="00097D13">
            <w:proofErr w:type="gramStart"/>
            <w:r w:rsidRPr="006D39F4">
              <w:rPr>
                <w:highlight w:val="yellow"/>
              </w:rPr>
              <w:t>xx</w:t>
            </w:r>
            <w:proofErr w:type="gramEnd"/>
            <w:r>
              <w:t xml:space="preserve"> mètres</w:t>
            </w:r>
          </w:p>
        </w:tc>
      </w:tr>
      <w:tr w:rsidR="005C7C08" w14:paraId="4D5A4688" w14:textId="77777777" w:rsidTr="006D39F4">
        <w:tc>
          <w:tcPr>
            <w:tcW w:w="3020" w:type="dxa"/>
            <w:vMerge/>
          </w:tcPr>
          <w:p w14:paraId="25ECFBDF" w14:textId="77777777" w:rsidR="005C7C08" w:rsidRDefault="005C7C08" w:rsidP="004B4B46"/>
        </w:tc>
        <w:tc>
          <w:tcPr>
            <w:tcW w:w="3020" w:type="dxa"/>
          </w:tcPr>
          <w:p w14:paraId="0F8767DE" w14:textId="5A00EC18" w:rsidR="005C7C08" w:rsidRDefault="005C7C08" w:rsidP="004B4B46">
            <w:r>
              <w:t>Autre</w:t>
            </w:r>
          </w:p>
        </w:tc>
        <w:tc>
          <w:tcPr>
            <w:tcW w:w="3021" w:type="dxa"/>
          </w:tcPr>
          <w:p w14:paraId="58A8588F" w14:textId="3CC9F135" w:rsidR="005C7C08" w:rsidRDefault="005C7C08" w:rsidP="00DD1136">
            <w:pPr>
              <w:rPr>
                <w:highlight w:val="yellow"/>
              </w:rPr>
            </w:pPr>
            <w:r>
              <w:rPr>
                <w:highlight w:val="yellow"/>
              </w:rPr>
              <w:t>Information utile supplémentaire</w:t>
            </w:r>
          </w:p>
        </w:tc>
      </w:tr>
      <w:tr w:rsidR="00DD1136" w14:paraId="12A3B583" w14:textId="77777777" w:rsidTr="006D39F4">
        <w:tc>
          <w:tcPr>
            <w:tcW w:w="3020" w:type="dxa"/>
            <w:vMerge w:val="restart"/>
          </w:tcPr>
          <w:p w14:paraId="15FCEB13" w14:textId="5B529B96" w:rsidR="00DD1136" w:rsidRDefault="00DD1136" w:rsidP="004B4B46">
            <w:r>
              <w:t>Dispositif intelligent</w:t>
            </w:r>
          </w:p>
        </w:tc>
        <w:tc>
          <w:tcPr>
            <w:tcW w:w="3020" w:type="dxa"/>
          </w:tcPr>
          <w:p w14:paraId="22D2F605" w14:textId="48DEDD14" w:rsidR="00DD1136" w:rsidRDefault="00DD1136" w:rsidP="004B4B46">
            <w:r>
              <w:t>Type</w:t>
            </w:r>
          </w:p>
        </w:tc>
        <w:tc>
          <w:tcPr>
            <w:tcW w:w="3021" w:type="dxa"/>
          </w:tcPr>
          <w:p w14:paraId="08958117" w14:textId="4BF4AE6F" w:rsidR="00DD1136" w:rsidRPr="00DD1136" w:rsidRDefault="00DD1136" w:rsidP="00DD1136">
            <w:pPr>
              <w:rPr>
                <w:highlight w:val="yellow"/>
              </w:rPr>
            </w:pPr>
            <w:r>
              <w:rPr>
                <w:highlight w:val="yellow"/>
              </w:rPr>
              <w:t>Décrire les éléments suivants :</w:t>
            </w:r>
          </w:p>
          <w:p w14:paraId="41ED1599" w14:textId="27CD4324" w:rsidR="00DD1136" w:rsidRPr="00DD1136" w:rsidRDefault="00DD1136" w:rsidP="004B4B46">
            <w:pPr>
              <w:pStyle w:val="Paragraphedeliste"/>
              <w:numPr>
                <w:ilvl w:val="0"/>
                <w:numId w:val="3"/>
              </w:numPr>
              <w:ind w:left="357" w:hanging="357"/>
              <w:rPr>
                <w:highlight w:val="yellow"/>
              </w:rPr>
            </w:pPr>
            <w:r w:rsidRPr="00DD1136">
              <w:rPr>
                <w:highlight w:val="yellow"/>
              </w:rPr>
              <w:t xml:space="preserve">Détecteur de mouvement (préciser) / Détecteur infrarouge / autre </w:t>
            </w:r>
          </w:p>
          <w:p w14:paraId="671CE698" w14:textId="3F6262E1" w:rsidR="00DD1136" w:rsidRPr="00DD1136" w:rsidRDefault="00DD1136" w:rsidP="004B4B46">
            <w:pPr>
              <w:pStyle w:val="Paragraphedeliste"/>
              <w:numPr>
                <w:ilvl w:val="0"/>
                <w:numId w:val="3"/>
              </w:numPr>
              <w:ind w:left="357" w:hanging="357"/>
              <w:rPr>
                <w:highlight w:val="yellow"/>
              </w:rPr>
            </w:pPr>
            <w:r w:rsidRPr="00DD1136">
              <w:rPr>
                <w:highlight w:val="yellow"/>
              </w:rPr>
              <w:t>Sensibilité / paramétrage éventuel</w:t>
            </w:r>
          </w:p>
          <w:p w14:paraId="1234E78D" w14:textId="1F429604" w:rsidR="00DD1136" w:rsidRDefault="00DD1136" w:rsidP="004B4B46">
            <w:pPr>
              <w:pStyle w:val="Paragraphedeliste"/>
              <w:numPr>
                <w:ilvl w:val="0"/>
                <w:numId w:val="3"/>
              </w:numPr>
              <w:ind w:left="357" w:hanging="357"/>
            </w:pPr>
            <w:r w:rsidRPr="00DD1136">
              <w:rPr>
                <w:highlight w:val="yellow"/>
              </w:rPr>
              <w:t>Autre information éventuelle</w:t>
            </w:r>
          </w:p>
        </w:tc>
      </w:tr>
      <w:tr w:rsidR="00DD1136" w14:paraId="7A85CB48" w14:textId="77777777" w:rsidTr="006D39F4">
        <w:tc>
          <w:tcPr>
            <w:tcW w:w="3020" w:type="dxa"/>
            <w:vMerge/>
          </w:tcPr>
          <w:p w14:paraId="6829D84F" w14:textId="77777777" w:rsidR="00DD1136" w:rsidRDefault="00DD1136" w:rsidP="004B4B46"/>
        </w:tc>
        <w:tc>
          <w:tcPr>
            <w:tcW w:w="3020" w:type="dxa"/>
          </w:tcPr>
          <w:p w14:paraId="285C428A" w14:textId="343C690A" w:rsidR="00DD1136" w:rsidRDefault="00DD1136" w:rsidP="004B4B46">
            <w:r>
              <w:t>Communication</w:t>
            </w:r>
          </w:p>
        </w:tc>
        <w:tc>
          <w:tcPr>
            <w:tcW w:w="3021" w:type="dxa"/>
          </w:tcPr>
          <w:p w14:paraId="6D7655EE" w14:textId="6B400D99" w:rsidR="00DD1136" w:rsidRPr="00DD1136" w:rsidRDefault="00DD1136" w:rsidP="00DD1136">
            <w:pPr>
              <w:rPr>
                <w:highlight w:val="yellow"/>
              </w:rPr>
            </w:pPr>
            <w:r>
              <w:rPr>
                <w:highlight w:val="yellow"/>
              </w:rPr>
              <w:t>Décrire les éléments suivants </w:t>
            </w:r>
            <w:r w:rsidR="005C7C08">
              <w:rPr>
                <w:highlight w:val="yellow"/>
              </w:rPr>
              <w:t>et en donner les caractéristiques techniques</w:t>
            </w:r>
            <w:r>
              <w:rPr>
                <w:highlight w:val="yellow"/>
              </w:rPr>
              <w:t>:</w:t>
            </w:r>
          </w:p>
          <w:p w14:paraId="32DEC344" w14:textId="6318D595" w:rsidR="00DD1136" w:rsidRPr="00DD1136" w:rsidRDefault="005C7C08" w:rsidP="00DD1136">
            <w:pPr>
              <w:pStyle w:val="Paragraphedeliste"/>
              <w:numPr>
                <w:ilvl w:val="0"/>
                <w:numId w:val="44"/>
              </w:numPr>
              <w:ind w:left="357" w:hanging="357"/>
              <w:rPr>
                <w:highlight w:val="yellow"/>
              </w:rPr>
            </w:pPr>
            <w:r>
              <w:rPr>
                <w:highlight w:val="yellow"/>
              </w:rPr>
              <w:t>C</w:t>
            </w:r>
            <w:r w:rsidR="00DD1136" w:rsidRPr="00DD1136">
              <w:rPr>
                <w:highlight w:val="yellow"/>
              </w:rPr>
              <w:t xml:space="preserve">ommande à distance </w:t>
            </w:r>
            <w:r>
              <w:rPr>
                <w:highlight w:val="yellow"/>
              </w:rPr>
              <w:t xml:space="preserve">de l’éclairage </w:t>
            </w:r>
            <w:r w:rsidR="00DD1136" w:rsidRPr="00DD1136">
              <w:rPr>
                <w:highlight w:val="yellow"/>
              </w:rPr>
              <w:t xml:space="preserve">? </w:t>
            </w:r>
          </w:p>
          <w:p w14:paraId="7189BC6B" w14:textId="77777777" w:rsidR="00DD1136" w:rsidRPr="00DD1136" w:rsidRDefault="00DD1136" w:rsidP="001B2CA8">
            <w:pPr>
              <w:pStyle w:val="Paragraphedeliste"/>
              <w:numPr>
                <w:ilvl w:val="0"/>
                <w:numId w:val="44"/>
              </w:numPr>
              <w:ind w:left="357" w:hanging="357"/>
              <w:rPr>
                <w:highlight w:val="yellow"/>
              </w:rPr>
            </w:pPr>
            <w:r w:rsidRPr="00DD1136">
              <w:rPr>
                <w:highlight w:val="yellow"/>
              </w:rPr>
              <w:lastRenderedPageBreak/>
              <w:t>Interface utilisateur éventuelle</w:t>
            </w:r>
          </w:p>
          <w:p w14:paraId="32A1E759" w14:textId="77777777" w:rsidR="005C7C08" w:rsidRPr="005C7C08" w:rsidRDefault="005C7C08" w:rsidP="001B2CA8">
            <w:pPr>
              <w:pStyle w:val="Paragraphedeliste"/>
              <w:numPr>
                <w:ilvl w:val="0"/>
                <w:numId w:val="44"/>
              </w:numPr>
              <w:ind w:left="357" w:hanging="357"/>
            </w:pPr>
            <w:r>
              <w:rPr>
                <w:highlight w:val="yellow"/>
              </w:rPr>
              <w:t>Alerte en cas de panne</w:t>
            </w:r>
          </w:p>
          <w:p w14:paraId="76717AED" w14:textId="4A9E369C" w:rsidR="00DD1136" w:rsidRDefault="00DD1136" w:rsidP="001B2CA8">
            <w:pPr>
              <w:pStyle w:val="Paragraphedeliste"/>
              <w:numPr>
                <w:ilvl w:val="0"/>
                <w:numId w:val="44"/>
              </w:numPr>
              <w:ind w:left="357" w:hanging="357"/>
            </w:pPr>
            <w:r w:rsidRPr="00DD1136">
              <w:rPr>
                <w:highlight w:val="yellow"/>
              </w:rPr>
              <w:t>…</w:t>
            </w:r>
          </w:p>
        </w:tc>
      </w:tr>
      <w:tr w:rsidR="00DD1136" w14:paraId="065D0457" w14:textId="77777777" w:rsidTr="006D39F4">
        <w:tc>
          <w:tcPr>
            <w:tcW w:w="3020" w:type="dxa"/>
            <w:vMerge/>
          </w:tcPr>
          <w:p w14:paraId="6FCF9D00" w14:textId="77777777" w:rsidR="00DD1136" w:rsidRDefault="00DD1136" w:rsidP="004B4B46"/>
        </w:tc>
        <w:tc>
          <w:tcPr>
            <w:tcW w:w="3020" w:type="dxa"/>
          </w:tcPr>
          <w:p w14:paraId="0AC6FE7E" w14:textId="7522E682" w:rsidR="00DD1136" w:rsidRDefault="00DD1136" w:rsidP="004B4B46">
            <w:r>
              <w:t>Autre fonction</w:t>
            </w:r>
          </w:p>
        </w:tc>
        <w:tc>
          <w:tcPr>
            <w:tcW w:w="3021" w:type="dxa"/>
          </w:tcPr>
          <w:p w14:paraId="0F1DD40F" w14:textId="1BBA4534" w:rsidR="00DD1136" w:rsidRDefault="00DD1136" w:rsidP="004B4B46">
            <w:r w:rsidRPr="00DD1136">
              <w:rPr>
                <w:highlight w:val="yellow"/>
              </w:rPr>
              <w:t>Décrire les autres fonctions éventuelles qui peuvent être remplies par le module intelligent choisi (comptage de passage, capteur de pollution, …)</w:t>
            </w:r>
          </w:p>
        </w:tc>
      </w:tr>
      <w:tr w:rsidR="006D39F4" w14:paraId="4C926AA7" w14:textId="77777777" w:rsidTr="006D39F4">
        <w:tc>
          <w:tcPr>
            <w:tcW w:w="3020" w:type="dxa"/>
          </w:tcPr>
          <w:p w14:paraId="2D77194A" w14:textId="6EC3052B" w:rsidR="006D39F4" w:rsidRDefault="00097D13" w:rsidP="004B4B46">
            <w:r>
              <w:t>Système de comptage de l’énergie consommée</w:t>
            </w:r>
          </w:p>
        </w:tc>
        <w:tc>
          <w:tcPr>
            <w:tcW w:w="3020" w:type="dxa"/>
          </w:tcPr>
          <w:p w14:paraId="4D11F649" w14:textId="0BE3FDAE" w:rsidR="006D39F4" w:rsidRDefault="00DD1136" w:rsidP="004B4B46">
            <w:r>
              <w:t xml:space="preserve"> Compteur / télégestion /autre</w:t>
            </w:r>
          </w:p>
        </w:tc>
        <w:tc>
          <w:tcPr>
            <w:tcW w:w="3021" w:type="dxa"/>
          </w:tcPr>
          <w:p w14:paraId="45223685" w14:textId="71D025D1" w:rsidR="006D39F4" w:rsidRDefault="00DD1136" w:rsidP="004B4B46">
            <w:r w:rsidRPr="00DD1136">
              <w:rPr>
                <w:highlight w:val="yellow"/>
              </w:rPr>
              <w:t>Décrire le système de comptage mis en place</w:t>
            </w:r>
            <w:r>
              <w:t xml:space="preserve"> </w:t>
            </w:r>
          </w:p>
        </w:tc>
      </w:tr>
      <w:tr w:rsidR="00097D13" w14:paraId="405FF097" w14:textId="77777777" w:rsidTr="006D39F4">
        <w:tc>
          <w:tcPr>
            <w:tcW w:w="3020" w:type="dxa"/>
          </w:tcPr>
          <w:p w14:paraId="0533114F" w14:textId="1C7A88C4" w:rsidR="00097D13" w:rsidRDefault="00DD1136" w:rsidP="004B4B46">
            <w:r>
              <w:t>Raccordement</w:t>
            </w:r>
          </w:p>
        </w:tc>
        <w:tc>
          <w:tcPr>
            <w:tcW w:w="3020" w:type="dxa"/>
          </w:tcPr>
          <w:p w14:paraId="132BC75D" w14:textId="77777777" w:rsidR="00097D13" w:rsidRDefault="00097D13" w:rsidP="004B4B46"/>
        </w:tc>
        <w:tc>
          <w:tcPr>
            <w:tcW w:w="3021" w:type="dxa"/>
          </w:tcPr>
          <w:p w14:paraId="118BEF17" w14:textId="27608096" w:rsidR="00097D13" w:rsidRDefault="00DD1136" w:rsidP="004B4B46">
            <w:r w:rsidRPr="005C7C08">
              <w:rPr>
                <w:highlight w:val="yellow"/>
              </w:rPr>
              <w:t>Préciser brièvement</w:t>
            </w:r>
            <w:r w:rsidR="005C7C08" w:rsidRPr="005C7C08">
              <w:rPr>
                <w:highlight w:val="yellow"/>
              </w:rPr>
              <w:t xml:space="preserve"> comment est raccordé le nouveau tronçon d’éclairage (nouvelle ligne électrique / greffage sur ligne BT existante / …)</w:t>
            </w:r>
          </w:p>
        </w:tc>
      </w:tr>
    </w:tbl>
    <w:p w14:paraId="06E92609" w14:textId="77777777" w:rsidR="00F27479" w:rsidRPr="00CA3E76" w:rsidRDefault="00F27479" w:rsidP="004B4B46"/>
    <w:p w14:paraId="4670864E" w14:textId="77777777" w:rsidR="00883D3E" w:rsidRPr="00883D3E" w:rsidRDefault="00883D3E" w:rsidP="008027B1"/>
    <w:p w14:paraId="0E160E04" w14:textId="1683B528" w:rsidR="0048069E" w:rsidRDefault="0048069E" w:rsidP="008027B1">
      <w:pPr>
        <w:pStyle w:val="Sous-titre"/>
        <w:rPr>
          <w:snapToGrid w:val="0"/>
          <w:lang w:val="fr-FR" w:eastAsia="fr-FR"/>
        </w:rPr>
      </w:pPr>
      <w:bookmarkStart w:id="67" w:name="_Toc49947990"/>
      <w:bookmarkStart w:id="68" w:name="_Toc50020656"/>
      <w:bookmarkStart w:id="69" w:name="_Toc50020727"/>
      <w:bookmarkStart w:id="70" w:name="_Toc50020765"/>
      <w:bookmarkStart w:id="71" w:name="_Toc50029106"/>
      <w:bookmarkStart w:id="72" w:name="_Toc50034443"/>
      <w:bookmarkStart w:id="73" w:name="_Toc50034480"/>
      <w:bookmarkStart w:id="74" w:name="_Toc50037728"/>
      <w:bookmarkStart w:id="75" w:name="_Toc50110634"/>
      <w:bookmarkStart w:id="76" w:name="_Toc50123762"/>
      <w:bookmarkStart w:id="77" w:name="_Toc50123853"/>
      <w:bookmarkStart w:id="78" w:name="_Toc50123892"/>
      <w:bookmarkStart w:id="79" w:name="_Toc49947991"/>
      <w:bookmarkStart w:id="80" w:name="_Toc50020657"/>
      <w:bookmarkStart w:id="81" w:name="_Toc50020728"/>
      <w:bookmarkStart w:id="82" w:name="_Toc50020766"/>
      <w:bookmarkStart w:id="83" w:name="_Toc50029107"/>
      <w:bookmarkStart w:id="84" w:name="_Toc50034444"/>
      <w:bookmarkStart w:id="85" w:name="_Toc50034481"/>
      <w:bookmarkStart w:id="86" w:name="_Toc50037729"/>
      <w:bookmarkStart w:id="87" w:name="_Toc50110635"/>
      <w:bookmarkStart w:id="88" w:name="_Toc50123763"/>
      <w:bookmarkStart w:id="89" w:name="_Toc50123854"/>
      <w:bookmarkStart w:id="90" w:name="_Toc50123893"/>
      <w:bookmarkStart w:id="91" w:name="_Toc287702451"/>
      <w:bookmarkStart w:id="92" w:name="_Toc287811429"/>
      <w:bookmarkStart w:id="93" w:name="_Toc287814204"/>
      <w:bookmarkStart w:id="94" w:name="_Toc287814318"/>
      <w:bookmarkStart w:id="95" w:name="_Toc64043857"/>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7F29C105">
        <w:rPr>
          <w:snapToGrid w:val="0"/>
          <w:lang w:val="fr-FR" w:eastAsia="fr-FR"/>
        </w:rPr>
        <w:t>Calendrier de mise en œuvre</w:t>
      </w:r>
      <w:bookmarkEnd w:id="91"/>
      <w:bookmarkEnd w:id="92"/>
      <w:bookmarkEnd w:id="93"/>
      <w:bookmarkEnd w:id="94"/>
      <w:r w:rsidR="00CA0D95">
        <w:rPr>
          <w:snapToGrid w:val="0"/>
          <w:lang w:val="fr-FR" w:eastAsia="fr-FR"/>
        </w:rPr>
        <w:t xml:space="preserve"> d</w:t>
      </w:r>
      <w:r w:rsidR="003C3EA0">
        <w:rPr>
          <w:snapToGrid w:val="0"/>
          <w:lang w:val="fr-FR" w:eastAsia="fr-FR"/>
        </w:rPr>
        <w:t>u projet</w:t>
      </w:r>
      <w:bookmarkEnd w:id="95"/>
    </w:p>
    <w:p w14:paraId="10F15C63" w14:textId="77777777" w:rsidR="00D043B1" w:rsidRPr="00341E50" w:rsidRDefault="00D043B1" w:rsidP="005941A2">
      <w:pPr>
        <w:pStyle w:val="SG3"/>
        <w:numPr>
          <w:ilvl w:val="2"/>
          <w:numId w:val="7"/>
        </w:numPr>
      </w:pPr>
      <w:r w:rsidRPr="00341E50">
        <w:t>Durée</w:t>
      </w:r>
    </w:p>
    <w:p w14:paraId="52D6AE81" w14:textId="16720D6C" w:rsidR="00D043B1" w:rsidRPr="00D043B1" w:rsidRDefault="00D043B1" w:rsidP="00D043B1">
      <w:pPr>
        <w:rPr>
          <w:lang w:val="fr-FR" w:eastAsia="fr-FR"/>
        </w:rPr>
      </w:pPr>
      <w:r w:rsidRPr="006B5548">
        <w:rPr>
          <w:rFonts w:asciiTheme="minorHAnsi" w:hAnsiTheme="minorHAnsi" w:cstheme="minorHAnsi"/>
        </w:rPr>
        <w:t>Le projet commencera idéalement</w:t>
      </w:r>
      <w:r w:rsidRPr="006B5548">
        <w:rPr>
          <w:rStyle w:val="Appelnotedebasdep"/>
          <w:rFonts w:asciiTheme="minorHAnsi" w:hAnsiTheme="minorHAnsi" w:cstheme="minorHAnsi"/>
          <w:sz w:val="22"/>
          <w:szCs w:val="22"/>
        </w:rPr>
        <w:footnoteReference w:id="5"/>
      </w:r>
      <w:r w:rsidRPr="006B5548">
        <w:rPr>
          <w:rFonts w:asciiTheme="minorHAnsi" w:hAnsiTheme="minorHAnsi" w:cstheme="minorHAnsi"/>
        </w:rPr>
        <w:t xml:space="preserve"> le </w:t>
      </w:r>
      <w:sdt>
        <w:sdtPr>
          <w:rPr>
            <w:rFonts w:asciiTheme="minorHAnsi" w:hAnsiTheme="minorHAnsi" w:cstheme="minorHAnsi"/>
          </w:rPr>
          <w:alias w:val="Choisir une date"/>
          <w:tag w:val="Choisir une date"/>
          <w:id w:val="-1836296203"/>
          <w:placeholder>
            <w:docPart w:val="83C7376358DB43DD85ABC0BEABFF7F96"/>
          </w:placeholder>
          <w:showingPlcHdr/>
          <w:date>
            <w:dateFormat w:val="dd/MM/yyyy"/>
            <w:lid w:val="fr-FR"/>
            <w:storeMappedDataAs w:val="dateTime"/>
            <w:calendar w:val="gregorian"/>
          </w:date>
        </w:sdtPr>
        <w:sdtContent>
          <w:r w:rsidRPr="006B5548">
            <w:rPr>
              <w:rStyle w:val="Textedelespacerserv"/>
              <w:rFonts w:asciiTheme="minorHAnsi" w:hAnsiTheme="minorHAnsi" w:cstheme="minorHAnsi"/>
            </w:rPr>
            <w:t>Cliquez ou appuyez ici pour entrer une date.</w:t>
          </w:r>
        </w:sdtContent>
      </w:sdt>
      <w:r w:rsidRPr="002C4C45">
        <w:rPr>
          <w:rFonts w:asciiTheme="minorHAnsi" w:hAnsiTheme="minorHAnsi" w:cstheme="minorHAnsi"/>
        </w:rPr>
        <w:t xml:space="preserve">et se terminera idéalement </w:t>
      </w:r>
      <w:r>
        <w:rPr>
          <w:rFonts w:asciiTheme="minorHAnsi" w:hAnsiTheme="minorHAnsi" w:cstheme="minorHAnsi"/>
        </w:rPr>
        <w:t xml:space="preserve">le </w:t>
      </w:r>
      <w:sdt>
        <w:sdtPr>
          <w:rPr>
            <w:rFonts w:asciiTheme="minorHAnsi" w:hAnsiTheme="minorHAnsi" w:cstheme="minorHAnsi"/>
          </w:rPr>
          <w:id w:val="745694255"/>
          <w:placeholder>
            <w:docPart w:val="83C7376358DB43DD85ABC0BEABFF7F96"/>
          </w:placeholder>
          <w:showingPlcHdr/>
          <w:date>
            <w:dateFormat w:val="dd/MM/yyyy"/>
            <w:lid w:val="fr-FR"/>
            <w:storeMappedDataAs w:val="dateTime"/>
            <w:calendar w:val="gregorian"/>
          </w:date>
        </w:sdtPr>
        <w:sdtContent>
          <w:r w:rsidRPr="00C3582D">
            <w:rPr>
              <w:rStyle w:val="Textedelespacerserv"/>
            </w:rPr>
            <w:t>Cliquez ou appuyez ici pour entrer une date.</w:t>
          </w:r>
        </w:sdtContent>
      </w:sdt>
    </w:p>
    <w:p w14:paraId="0943B7E5" w14:textId="77777777" w:rsidR="00341E50" w:rsidRPr="00341E50" w:rsidRDefault="00341E50" w:rsidP="005941A2">
      <w:pPr>
        <w:pStyle w:val="SG3"/>
        <w:numPr>
          <w:ilvl w:val="2"/>
          <w:numId w:val="7"/>
        </w:numPr>
      </w:pPr>
      <w:r w:rsidRPr="00341E50">
        <w:t>Calendrier</w:t>
      </w:r>
    </w:p>
    <w:p w14:paraId="63F5F5F8" w14:textId="25241A73" w:rsidR="000E7DFE" w:rsidRPr="00CD0662" w:rsidRDefault="000E7DFE" w:rsidP="000E7DFE">
      <w:r w:rsidRPr="0047686E">
        <w:rPr>
          <w:highlight w:val="yellow"/>
        </w:rPr>
        <w:t xml:space="preserve">Un fichier Excel vous permettant de créer facilement un Gantt chart est </w:t>
      </w:r>
      <w:hyperlink r:id="rId19" w:history="1">
        <w:r w:rsidRPr="0047686E">
          <w:rPr>
            <w:rStyle w:val="Lienhypertexte"/>
            <w:highlight w:val="yellow"/>
          </w:rPr>
          <w:t>disponible ici</w:t>
        </w:r>
      </w:hyperlink>
    </w:p>
    <w:p w14:paraId="4FEA05F1" w14:textId="77777777" w:rsidR="0048069E" w:rsidRPr="00CD0662" w:rsidRDefault="0048069E" w:rsidP="008027B1"/>
    <w:p w14:paraId="01B142ED" w14:textId="77777777" w:rsidR="00717C77" w:rsidRPr="00CD0662" w:rsidRDefault="00717C77" w:rsidP="008027B1"/>
    <w:p w14:paraId="2B985431" w14:textId="77777777" w:rsidR="001E3DA9" w:rsidRDefault="001E3DA9">
      <w:pPr>
        <w:spacing w:before="0" w:after="0"/>
        <w:jc w:val="left"/>
        <w:rPr>
          <w:rFonts w:eastAsia="Times New Roman" w:cs="Calibri"/>
          <w:b/>
          <w:snapToGrid w:val="0"/>
          <w:color w:val="4F81BD"/>
          <w:lang w:val="fr-FR" w:eastAsia="fr-FR"/>
        </w:rPr>
      </w:pPr>
      <w:bookmarkStart w:id="96" w:name="_Toc49264330"/>
      <w:bookmarkStart w:id="97" w:name="_Toc49264331"/>
      <w:bookmarkStart w:id="98" w:name="_Toc49264332"/>
      <w:bookmarkStart w:id="99" w:name="_Toc49264333"/>
      <w:bookmarkStart w:id="100" w:name="_Toc49264334"/>
      <w:bookmarkStart w:id="101" w:name="_Toc49264335"/>
      <w:bookmarkStart w:id="102" w:name="_Toc49264336"/>
      <w:bookmarkStart w:id="103" w:name="_Toc49264341"/>
      <w:bookmarkStart w:id="104" w:name="_Toc49264351"/>
      <w:bookmarkStart w:id="105" w:name="_Toc49264374"/>
      <w:bookmarkStart w:id="106" w:name="_Toc49264384"/>
      <w:bookmarkStart w:id="107" w:name="_Toc49264394"/>
      <w:bookmarkStart w:id="108" w:name="_Toc49264404"/>
      <w:bookmarkStart w:id="109" w:name="_Toc49264414"/>
      <w:bookmarkStart w:id="110" w:name="_Toc49264424"/>
      <w:bookmarkStart w:id="111" w:name="_Toc49264437"/>
      <w:bookmarkStart w:id="112" w:name="_Toc49264447"/>
      <w:bookmarkStart w:id="113" w:name="_Toc49264457"/>
      <w:bookmarkStart w:id="114" w:name="_Toc49264467"/>
      <w:bookmarkStart w:id="115" w:name="_Toc49264477"/>
      <w:bookmarkStart w:id="116" w:name="_Toc49264487"/>
      <w:bookmarkStart w:id="117" w:name="_Toc49264497"/>
      <w:bookmarkStart w:id="118" w:name="_Toc49264510"/>
      <w:bookmarkStart w:id="119" w:name="_Toc49264520"/>
      <w:bookmarkStart w:id="120" w:name="_Toc49264530"/>
      <w:bookmarkStart w:id="121" w:name="_Toc49264540"/>
      <w:bookmarkStart w:id="122" w:name="_Toc49264550"/>
      <w:bookmarkStart w:id="123" w:name="_Toc49264560"/>
      <w:bookmarkStart w:id="124" w:name="_Toc51254373"/>
      <w:bookmarkStart w:id="125" w:name="_Toc51254374"/>
      <w:bookmarkStart w:id="126" w:name="_Toc51254375"/>
      <w:bookmarkStart w:id="127" w:name="_Toc51254376"/>
      <w:bookmarkStart w:id="128" w:name="_Toc287702459"/>
      <w:bookmarkStart w:id="129" w:name="_Toc287811437"/>
      <w:bookmarkStart w:id="130" w:name="_Toc287814212"/>
      <w:bookmarkStart w:id="131" w:name="_Toc287814326"/>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snapToGrid w:val="0"/>
          <w:lang w:val="fr-FR" w:eastAsia="fr-FR"/>
        </w:rPr>
        <w:br w:type="page"/>
      </w:r>
    </w:p>
    <w:p w14:paraId="069AFE1A" w14:textId="1DFA6F9B" w:rsidR="00521096" w:rsidRPr="00F93530" w:rsidRDefault="00521096" w:rsidP="008027B1">
      <w:pPr>
        <w:pStyle w:val="Sous-titre"/>
        <w:rPr>
          <w:snapToGrid w:val="0"/>
          <w:lang w:val="fr-FR" w:eastAsia="fr-FR"/>
        </w:rPr>
      </w:pPr>
      <w:bookmarkStart w:id="132" w:name="_Toc64043858"/>
      <w:r w:rsidRPr="7F29C105">
        <w:rPr>
          <w:snapToGrid w:val="0"/>
          <w:lang w:val="fr-FR" w:eastAsia="fr-FR"/>
        </w:rPr>
        <w:lastRenderedPageBreak/>
        <w:t>Budget</w:t>
      </w:r>
      <w:bookmarkEnd w:id="132"/>
      <w:r w:rsidRPr="7F29C105">
        <w:rPr>
          <w:snapToGrid w:val="0"/>
          <w:lang w:val="fr-FR" w:eastAsia="fr-FR"/>
        </w:rPr>
        <w:t xml:space="preserve"> </w:t>
      </w:r>
      <w:bookmarkEnd w:id="128"/>
      <w:bookmarkEnd w:id="129"/>
      <w:bookmarkEnd w:id="130"/>
      <w:bookmarkEnd w:id="131"/>
    </w:p>
    <w:p w14:paraId="0312E8F7" w14:textId="1671D02B" w:rsidR="00521096" w:rsidRPr="00907E90" w:rsidRDefault="00521096" w:rsidP="00375859">
      <w:pPr>
        <w:pStyle w:val="Commentaires"/>
      </w:pPr>
      <w:r w:rsidRPr="00907E90">
        <w:t>Compléter l</w:t>
      </w:r>
      <w:r w:rsidR="00D86CFD">
        <w:t xml:space="preserve">e tableau budgétaire en </w:t>
      </w:r>
      <w:r w:rsidR="005941A2" w:rsidRPr="008B48BB">
        <w:rPr>
          <w:b/>
          <w:u w:val="single"/>
        </w:rPr>
        <w:t>A</w:t>
      </w:r>
      <w:r w:rsidR="00D86CFD" w:rsidRPr="008B48BB">
        <w:rPr>
          <w:b/>
          <w:u w:val="single"/>
        </w:rPr>
        <w:t xml:space="preserve">nnexe </w:t>
      </w:r>
      <w:r w:rsidR="008B48BB" w:rsidRPr="008B48BB">
        <w:rPr>
          <w:b/>
          <w:bCs/>
          <w:u w:val="single"/>
        </w:rPr>
        <w:t>C</w:t>
      </w:r>
      <w:r w:rsidR="00E770B4" w:rsidDel="00D86CFD">
        <w:t xml:space="preserve"> </w:t>
      </w:r>
      <w:r w:rsidR="00BC5322">
        <w:t xml:space="preserve">en veillant à détailler chaque poste </w:t>
      </w:r>
      <w:r w:rsidR="00E13DA2">
        <w:t>suffisamment pour permettre de juger de son éli</w:t>
      </w:r>
      <w:r w:rsidR="00166C6B">
        <w:t xml:space="preserve">gibilité conformément au guide des dépenses éligibles en </w:t>
      </w:r>
      <w:r w:rsidR="00033CE4" w:rsidRPr="00033CE4">
        <w:rPr>
          <w:b/>
          <w:bCs/>
          <w:u w:val="single"/>
        </w:rPr>
        <w:t>A</w:t>
      </w:r>
      <w:r w:rsidR="00166C6B" w:rsidRPr="00033CE4">
        <w:rPr>
          <w:b/>
          <w:bCs/>
          <w:u w:val="single"/>
        </w:rPr>
        <w:t>nnexe</w:t>
      </w:r>
      <w:r w:rsidR="00033CE4" w:rsidRPr="00033CE4">
        <w:rPr>
          <w:b/>
          <w:bCs/>
          <w:u w:val="single"/>
        </w:rPr>
        <w:t xml:space="preserve"> E</w:t>
      </w:r>
      <w:r w:rsidR="00F931DF">
        <w:t>.</w:t>
      </w:r>
      <w:r w:rsidR="000D7E1A">
        <w:t xml:space="preserve"> </w:t>
      </w:r>
      <w:r w:rsidR="00F931DF">
        <w:t xml:space="preserve">Ce tableau </w:t>
      </w:r>
      <w:r w:rsidR="000D7E1A">
        <w:t>constitue un estimatif du budget nécessaire à la mise en œuvre du projet. Il permettra aux évaluateurs d’estimer l’adéquation du projet avec le montant du subside</w:t>
      </w:r>
      <w:r w:rsidR="001E3DA9">
        <w:t xml:space="preserve">. </w:t>
      </w:r>
    </w:p>
    <w:p w14:paraId="5361ACB8" w14:textId="77777777" w:rsidR="00513755" w:rsidRDefault="00513755" w:rsidP="008027B1"/>
    <w:p w14:paraId="174AE03D" w14:textId="77777777" w:rsidR="0028195D" w:rsidRPr="0028195D" w:rsidRDefault="0028195D" w:rsidP="0028195D">
      <w:pPr>
        <w:pStyle w:val="Sous-titre"/>
        <w:rPr>
          <w:snapToGrid w:val="0"/>
          <w:lang w:val="fr-FR" w:eastAsia="fr-FR"/>
        </w:rPr>
      </w:pPr>
      <w:bookmarkStart w:id="133" w:name="_Toc287702465"/>
      <w:bookmarkStart w:id="134" w:name="_Toc287811445"/>
      <w:bookmarkStart w:id="135" w:name="_Toc287814220"/>
      <w:bookmarkStart w:id="136" w:name="_Toc287814334"/>
      <w:bookmarkStart w:id="137" w:name="_Toc50126675"/>
      <w:bookmarkStart w:id="138" w:name="_Toc287702464"/>
      <w:bookmarkStart w:id="139" w:name="_Toc287811444"/>
      <w:bookmarkStart w:id="140" w:name="_Toc287814219"/>
      <w:bookmarkStart w:id="141" w:name="_Toc287814333"/>
      <w:bookmarkStart w:id="142" w:name="_Toc64043859"/>
      <w:bookmarkEnd w:id="43"/>
      <w:bookmarkEnd w:id="44"/>
      <w:bookmarkEnd w:id="45"/>
      <w:bookmarkEnd w:id="46"/>
      <w:r w:rsidRPr="0028195D">
        <w:rPr>
          <w:snapToGrid w:val="0"/>
          <w:lang w:val="fr-FR" w:eastAsia="fr-FR"/>
        </w:rPr>
        <w:t>Modalités de gestion financière</w:t>
      </w:r>
      <w:bookmarkStart w:id="143" w:name="_Toc287702461"/>
      <w:bookmarkStart w:id="144" w:name="_Toc287811441"/>
      <w:bookmarkStart w:id="145" w:name="_Toc287814216"/>
      <w:bookmarkStart w:id="146" w:name="_Toc287814330"/>
      <w:bookmarkEnd w:id="133"/>
      <w:bookmarkEnd w:id="134"/>
      <w:bookmarkEnd w:id="135"/>
      <w:bookmarkEnd w:id="136"/>
      <w:bookmarkEnd w:id="137"/>
      <w:bookmarkEnd w:id="142"/>
    </w:p>
    <w:bookmarkEnd w:id="143"/>
    <w:bookmarkEnd w:id="144"/>
    <w:bookmarkEnd w:id="145"/>
    <w:bookmarkEnd w:id="146"/>
    <w:p w14:paraId="59066F79" w14:textId="77777777" w:rsidR="00D75495" w:rsidRDefault="007953B0" w:rsidP="00B411CD">
      <w:pPr>
        <w:spacing w:before="0" w:after="200" w:line="276" w:lineRule="auto"/>
        <w:contextualSpacing/>
        <w:jc w:val="left"/>
        <w:rPr>
          <w:i/>
          <w:snapToGrid w:val="0"/>
          <w:color w:val="7F7F7F" w:themeColor="text1" w:themeTint="80"/>
          <w:sz w:val="20"/>
          <w:lang w:val="fr-FR" w:eastAsia="fr-FR"/>
        </w:rPr>
      </w:pPr>
      <w:r w:rsidRPr="00B411CD">
        <w:rPr>
          <w:i/>
          <w:snapToGrid w:val="0"/>
          <w:color w:val="7F7F7F" w:themeColor="text1" w:themeTint="80"/>
          <w:sz w:val="20"/>
          <w:lang w:val="fr-FR" w:eastAsia="fr-FR"/>
        </w:rPr>
        <w:t xml:space="preserve">Le projet est subsidié à un taux de </w:t>
      </w:r>
      <w:r w:rsidR="0028195D" w:rsidRPr="00B411CD">
        <w:rPr>
          <w:i/>
          <w:snapToGrid w:val="0"/>
          <w:color w:val="7F7F7F" w:themeColor="text1" w:themeTint="80"/>
          <w:sz w:val="20"/>
          <w:lang w:val="fr-FR" w:eastAsia="fr-FR"/>
        </w:rPr>
        <w:t>75%</w:t>
      </w:r>
      <w:r w:rsidR="00FF511B" w:rsidRPr="00B411CD">
        <w:rPr>
          <w:i/>
          <w:snapToGrid w:val="0"/>
          <w:color w:val="7F7F7F" w:themeColor="text1" w:themeTint="80"/>
          <w:sz w:val="20"/>
          <w:lang w:val="fr-FR" w:eastAsia="fr-FR"/>
        </w:rPr>
        <w:t>.</w:t>
      </w:r>
      <w:r w:rsidR="0028195D" w:rsidRPr="00B411CD">
        <w:rPr>
          <w:i/>
          <w:snapToGrid w:val="0"/>
          <w:color w:val="7F7F7F" w:themeColor="text1" w:themeTint="80"/>
          <w:sz w:val="20"/>
          <w:lang w:val="fr-FR" w:eastAsia="fr-FR"/>
        </w:rPr>
        <w:t xml:space="preserve"> </w:t>
      </w:r>
    </w:p>
    <w:p w14:paraId="444C337B" w14:textId="33081B27" w:rsidR="00B411CD" w:rsidRDefault="007953B0" w:rsidP="00B411CD">
      <w:pPr>
        <w:spacing w:before="0" w:after="200" w:line="276" w:lineRule="auto"/>
        <w:contextualSpacing/>
        <w:jc w:val="left"/>
        <w:rPr>
          <w:i/>
          <w:snapToGrid w:val="0"/>
          <w:color w:val="7F7F7F" w:themeColor="text1" w:themeTint="80"/>
          <w:sz w:val="20"/>
          <w:lang w:val="fr-FR" w:eastAsia="fr-FR"/>
        </w:rPr>
      </w:pPr>
      <w:r w:rsidRPr="005C7C08">
        <w:rPr>
          <w:i/>
          <w:snapToGrid w:val="0"/>
          <w:color w:val="7F7F7F" w:themeColor="text1" w:themeTint="80"/>
          <w:sz w:val="20"/>
          <w:highlight w:val="yellow"/>
          <w:lang w:val="fr-FR" w:eastAsia="fr-FR"/>
        </w:rPr>
        <w:t xml:space="preserve">Précisez la source </w:t>
      </w:r>
      <w:r w:rsidR="00451554" w:rsidRPr="005C7C08">
        <w:rPr>
          <w:i/>
          <w:snapToGrid w:val="0"/>
          <w:color w:val="7F7F7F" w:themeColor="text1" w:themeTint="80"/>
          <w:sz w:val="20"/>
          <w:highlight w:val="yellow"/>
          <w:lang w:val="fr-FR" w:eastAsia="fr-FR"/>
        </w:rPr>
        <w:t xml:space="preserve">et la nature </w:t>
      </w:r>
      <w:r w:rsidRPr="005C7C08">
        <w:rPr>
          <w:i/>
          <w:snapToGrid w:val="0"/>
          <w:color w:val="7F7F7F" w:themeColor="text1" w:themeTint="80"/>
          <w:sz w:val="20"/>
          <w:highlight w:val="yellow"/>
          <w:lang w:val="fr-FR" w:eastAsia="fr-FR"/>
        </w:rPr>
        <w:t>du cofinancement :</w:t>
      </w:r>
    </w:p>
    <w:p w14:paraId="6714130A" w14:textId="77777777" w:rsidR="00FF511B" w:rsidRPr="00FF511B" w:rsidRDefault="00FF511B" w:rsidP="00FF511B"/>
    <w:p w14:paraId="3FE0C172" w14:textId="77777777" w:rsidR="0028195D" w:rsidRPr="0028195D" w:rsidRDefault="0028195D" w:rsidP="0028195D">
      <w:pPr>
        <w:spacing w:before="0" w:after="200" w:line="276" w:lineRule="auto"/>
        <w:jc w:val="left"/>
      </w:pPr>
    </w:p>
    <w:p w14:paraId="0EFDA7DB" w14:textId="110B5653" w:rsidR="00DB3D3B" w:rsidRPr="0099554D" w:rsidRDefault="00DB3D3B" w:rsidP="008027B1">
      <w:r w:rsidRPr="0099554D">
        <w:br w:type="page"/>
      </w:r>
    </w:p>
    <w:p w14:paraId="341D2D43" w14:textId="30DB5714" w:rsidR="00AE0EF0" w:rsidRPr="003471EA" w:rsidRDefault="000A1760" w:rsidP="008027B1">
      <w:pPr>
        <w:pStyle w:val="Titre1"/>
      </w:pPr>
      <w:bookmarkStart w:id="147" w:name="_Toc64043860"/>
      <w:bookmarkEnd w:id="138"/>
      <w:bookmarkEnd w:id="139"/>
      <w:bookmarkEnd w:id="140"/>
      <w:bookmarkEnd w:id="141"/>
      <w:r>
        <w:lastRenderedPageBreak/>
        <w:t>S</w:t>
      </w:r>
      <w:r w:rsidR="000E45EF">
        <w:t xml:space="preserve">tructure de gouvernance </w:t>
      </w:r>
      <w:r w:rsidR="00044150">
        <w:t>d</w:t>
      </w:r>
      <w:r w:rsidR="00D86CFD">
        <w:t>u projet</w:t>
      </w:r>
      <w:bookmarkEnd w:id="147"/>
    </w:p>
    <w:p w14:paraId="4ECB25A7" w14:textId="3E4AA040" w:rsidR="007E4510" w:rsidRPr="00A136AE" w:rsidRDefault="00AE0EF0" w:rsidP="00EF36E7">
      <w:pPr>
        <w:pStyle w:val="Commentaires"/>
      </w:pPr>
      <w:r w:rsidRPr="00A136AE">
        <w:t>Maximum 1,5 page.</w:t>
      </w:r>
      <w:bookmarkStart w:id="148" w:name="_Toc50020663"/>
      <w:bookmarkStart w:id="149" w:name="_Toc50020734"/>
      <w:bookmarkStart w:id="150" w:name="_Toc50020772"/>
      <w:bookmarkStart w:id="151" w:name="_Toc50029116"/>
      <w:bookmarkStart w:id="152" w:name="_Toc50034453"/>
      <w:bookmarkStart w:id="153" w:name="_Toc50034490"/>
      <w:bookmarkStart w:id="154" w:name="_Toc50037738"/>
      <w:bookmarkStart w:id="155" w:name="_Toc50110644"/>
      <w:bookmarkStart w:id="156" w:name="_Toc50123772"/>
      <w:bookmarkStart w:id="157" w:name="_Toc50123863"/>
      <w:bookmarkStart w:id="158" w:name="_Toc50123902"/>
      <w:bookmarkStart w:id="159" w:name="_Toc50126679"/>
      <w:bookmarkEnd w:id="148"/>
      <w:bookmarkEnd w:id="149"/>
      <w:bookmarkEnd w:id="150"/>
      <w:bookmarkEnd w:id="151"/>
      <w:bookmarkEnd w:id="152"/>
      <w:bookmarkEnd w:id="153"/>
      <w:bookmarkEnd w:id="154"/>
      <w:bookmarkEnd w:id="155"/>
      <w:bookmarkEnd w:id="156"/>
      <w:bookmarkEnd w:id="157"/>
      <w:bookmarkEnd w:id="158"/>
      <w:bookmarkEnd w:id="159"/>
    </w:p>
    <w:p w14:paraId="7D7470D7" w14:textId="7A7C8A18" w:rsidR="0030308A" w:rsidRDefault="006E0ADC" w:rsidP="008027B1">
      <w:pPr>
        <w:pStyle w:val="Sous-titre"/>
        <w:rPr>
          <w:snapToGrid w:val="0"/>
          <w:lang w:val="fr-FR" w:eastAsia="fr-FR"/>
        </w:rPr>
      </w:pPr>
      <w:bookmarkStart w:id="160" w:name="_Toc64043861"/>
      <w:r>
        <w:rPr>
          <w:snapToGrid w:val="0"/>
          <w:lang w:val="fr-FR" w:eastAsia="fr-FR"/>
        </w:rPr>
        <w:t>Parten</w:t>
      </w:r>
      <w:r w:rsidR="00B42C3D">
        <w:rPr>
          <w:snapToGrid w:val="0"/>
          <w:lang w:val="fr-FR" w:eastAsia="fr-FR"/>
        </w:rPr>
        <w:t>aires</w:t>
      </w:r>
      <w:r w:rsidR="00C63D9A">
        <w:rPr>
          <w:rStyle w:val="Appelnotedebasdep"/>
        </w:rPr>
        <w:footnoteReference w:id="6"/>
      </w:r>
      <w:bookmarkEnd w:id="160"/>
      <w:r w:rsidR="00193F19">
        <w:rPr>
          <w:snapToGrid w:val="0"/>
          <w:lang w:val="fr-FR" w:eastAsia="fr-FR"/>
        </w:rPr>
        <w:t xml:space="preserve"> </w:t>
      </w:r>
    </w:p>
    <w:p w14:paraId="0B93632E" w14:textId="77777777" w:rsidR="005C7C08" w:rsidRDefault="005C7C08" w:rsidP="005C7C08">
      <w:pPr>
        <w:spacing w:before="0" w:after="0" w:line="276" w:lineRule="auto"/>
        <w:contextualSpacing/>
        <w:jc w:val="left"/>
        <w:rPr>
          <w:i/>
          <w:snapToGrid w:val="0"/>
          <w:color w:val="7F7F7F" w:themeColor="text1" w:themeTint="80"/>
          <w:sz w:val="20"/>
          <w:lang w:val="fr-FR" w:eastAsia="fr-FR"/>
        </w:rPr>
      </w:pPr>
    </w:p>
    <w:p w14:paraId="715BEEDD" w14:textId="4A0060EE" w:rsidR="005C7C08" w:rsidRDefault="005C7C08" w:rsidP="005C7C08">
      <w:pPr>
        <w:spacing w:before="0" w:after="0" w:line="276" w:lineRule="auto"/>
        <w:contextualSpacing/>
        <w:jc w:val="left"/>
        <w:rPr>
          <w:i/>
          <w:snapToGrid w:val="0"/>
          <w:color w:val="7F7F7F" w:themeColor="text1" w:themeTint="80"/>
          <w:sz w:val="20"/>
          <w:lang w:val="fr-FR" w:eastAsia="fr-FR"/>
        </w:rPr>
      </w:pPr>
      <w:r>
        <w:rPr>
          <w:i/>
          <w:snapToGrid w:val="0"/>
          <w:color w:val="7F7F7F" w:themeColor="text1" w:themeTint="80"/>
          <w:sz w:val="20"/>
          <w:lang w:val="fr-FR" w:eastAsia="fr-FR"/>
        </w:rPr>
        <w:t>Le tableau ci-dessous est prérempli à titre d’exemple.</w:t>
      </w:r>
    </w:p>
    <w:tbl>
      <w:tblPr>
        <w:tblStyle w:val="Grilledutableau"/>
        <w:tblW w:w="0" w:type="auto"/>
        <w:tblLook w:val="04A0" w:firstRow="1" w:lastRow="0" w:firstColumn="1" w:lastColumn="0" w:noHBand="0" w:noVBand="1"/>
      </w:tblPr>
      <w:tblGrid>
        <w:gridCol w:w="2397"/>
        <w:gridCol w:w="2223"/>
        <w:gridCol w:w="2361"/>
        <w:gridCol w:w="2080"/>
      </w:tblGrid>
      <w:tr w:rsidR="005C7C08" w14:paraId="003157CE" w14:textId="77777777" w:rsidTr="002E1424">
        <w:tc>
          <w:tcPr>
            <w:tcW w:w="2397" w:type="dxa"/>
            <w:tcBorders>
              <w:top w:val="nil"/>
              <w:left w:val="nil"/>
            </w:tcBorders>
          </w:tcPr>
          <w:p w14:paraId="4897F1A1" w14:textId="77777777" w:rsidR="005C7C08" w:rsidRDefault="005C7C08" w:rsidP="002E1424"/>
        </w:tc>
        <w:tc>
          <w:tcPr>
            <w:tcW w:w="2223" w:type="dxa"/>
          </w:tcPr>
          <w:p w14:paraId="081D842F" w14:textId="77777777" w:rsidR="005C7C08" w:rsidRDefault="005C7C08" w:rsidP="002E1424">
            <w:r>
              <w:t>Nom</w:t>
            </w:r>
          </w:p>
        </w:tc>
        <w:tc>
          <w:tcPr>
            <w:tcW w:w="2361" w:type="dxa"/>
          </w:tcPr>
          <w:p w14:paraId="6F64B89E" w14:textId="77777777" w:rsidR="005C7C08" w:rsidRDefault="005C7C08" w:rsidP="002E1424">
            <w:r>
              <w:t>Personne de contact</w:t>
            </w:r>
          </w:p>
        </w:tc>
        <w:tc>
          <w:tcPr>
            <w:tcW w:w="2080" w:type="dxa"/>
          </w:tcPr>
          <w:p w14:paraId="060B726C" w14:textId="77777777" w:rsidR="005C7C08" w:rsidRDefault="005C7C08" w:rsidP="002E1424">
            <w:r>
              <w:t>Rôle</w:t>
            </w:r>
          </w:p>
        </w:tc>
      </w:tr>
      <w:tr w:rsidR="005C7C08" w14:paraId="16CCCBE9" w14:textId="77777777" w:rsidTr="002E1424">
        <w:tc>
          <w:tcPr>
            <w:tcW w:w="2397" w:type="dxa"/>
          </w:tcPr>
          <w:p w14:paraId="000220A7" w14:textId="77777777" w:rsidR="005C7C08" w:rsidRDefault="005C7C08" w:rsidP="002E1424">
            <w:r>
              <w:t>Service communal en charge du projet</w:t>
            </w:r>
          </w:p>
        </w:tc>
        <w:tc>
          <w:tcPr>
            <w:tcW w:w="2223" w:type="dxa"/>
          </w:tcPr>
          <w:p w14:paraId="6CAB5D97" w14:textId="77777777" w:rsidR="005C7C08" w:rsidRDefault="005C7C08" w:rsidP="002E1424">
            <w:r w:rsidRPr="00547C6A">
              <w:rPr>
                <w:highlight w:val="yellow"/>
              </w:rPr>
              <w:t>Energie/POLLEC</w:t>
            </w:r>
          </w:p>
        </w:tc>
        <w:tc>
          <w:tcPr>
            <w:tcW w:w="2361" w:type="dxa"/>
          </w:tcPr>
          <w:p w14:paraId="0532578B" w14:textId="77777777" w:rsidR="005C7C08" w:rsidRDefault="005C7C08" w:rsidP="002E1424">
            <w:r w:rsidRPr="00547C6A">
              <w:rPr>
                <w:highlight w:val="yellow"/>
              </w:rPr>
              <w:t>…</w:t>
            </w:r>
          </w:p>
        </w:tc>
        <w:tc>
          <w:tcPr>
            <w:tcW w:w="2080" w:type="dxa"/>
          </w:tcPr>
          <w:p w14:paraId="775519D4" w14:textId="77777777" w:rsidR="005C7C08" w:rsidRDefault="005C7C08" w:rsidP="002E1424">
            <w:r w:rsidRPr="003D0E0F">
              <w:rPr>
                <w:highlight w:val="yellow"/>
              </w:rPr>
              <w:t>Coordination du projet et intégration dans le PAEDC</w:t>
            </w:r>
          </w:p>
        </w:tc>
      </w:tr>
      <w:tr w:rsidR="005C7C08" w14:paraId="6F072FB7" w14:textId="77777777" w:rsidTr="002E1424">
        <w:tc>
          <w:tcPr>
            <w:tcW w:w="2397" w:type="dxa"/>
          </w:tcPr>
          <w:p w14:paraId="49B760B7" w14:textId="77777777" w:rsidR="005C7C08" w:rsidRDefault="005C7C08" w:rsidP="002E1424">
            <w:r>
              <w:t>Autre service communal impliqué 1</w:t>
            </w:r>
          </w:p>
        </w:tc>
        <w:tc>
          <w:tcPr>
            <w:tcW w:w="2223" w:type="dxa"/>
          </w:tcPr>
          <w:p w14:paraId="1B0639BA" w14:textId="576BA06E" w:rsidR="005C7C08" w:rsidRDefault="005C7C08" w:rsidP="002E1424">
            <w:r w:rsidRPr="001E5278">
              <w:rPr>
                <w:highlight w:val="yellow"/>
              </w:rPr>
              <w:t>Mobilité</w:t>
            </w:r>
          </w:p>
        </w:tc>
        <w:tc>
          <w:tcPr>
            <w:tcW w:w="2361" w:type="dxa"/>
          </w:tcPr>
          <w:p w14:paraId="58E167F7" w14:textId="77777777" w:rsidR="005C7C08" w:rsidRDefault="005C7C08" w:rsidP="002E1424">
            <w:r w:rsidRPr="00380597">
              <w:rPr>
                <w:highlight w:val="yellow"/>
              </w:rPr>
              <w:t>…</w:t>
            </w:r>
          </w:p>
        </w:tc>
        <w:tc>
          <w:tcPr>
            <w:tcW w:w="2080" w:type="dxa"/>
          </w:tcPr>
          <w:p w14:paraId="5A5E4EF0" w14:textId="3AA43A1D" w:rsidR="005C7C08" w:rsidRDefault="005C7C08" w:rsidP="002E1424">
            <w:r w:rsidRPr="00C145C2">
              <w:rPr>
                <w:highlight w:val="yellow"/>
              </w:rPr>
              <w:t>Identification des sites d’implantation et Intégration dans le PCM</w:t>
            </w:r>
            <w:r w:rsidRPr="00380597">
              <w:rPr>
                <w:highlight w:val="yellow"/>
              </w:rPr>
              <w:t xml:space="preserve"> </w:t>
            </w:r>
          </w:p>
        </w:tc>
      </w:tr>
      <w:tr w:rsidR="005C7C08" w14:paraId="02FE5768" w14:textId="77777777" w:rsidTr="002E1424">
        <w:tc>
          <w:tcPr>
            <w:tcW w:w="2397" w:type="dxa"/>
          </w:tcPr>
          <w:p w14:paraId="66FB7F70" w14:textId="42E988C2" w:rsidR="005C7C08" w:rsidRDefault="005C7C08" w:rsidP="002E1424">
            <w:r>
              <w:t>Autre service communal impliqué 2</w:t>
            </w:r>
          </w:p>
        </w:tc>
        <w:tc>
          <w:tcPr>
            <w:tcW w:w="2223" w:type="dxa"/>
          </w:tcPr>
          <w:p w14:paraId="5954DA48" w14:textId="02E5EFC1" w:rsidR="005C7C08" w:rsidRPr="00380597" w:rsidRDefault="005C7C08" w:rsidP="002E1424">
            <w:pPr>
              <w:rPr>
                <w:highlight w:val="yellow"/>
              </w:rPr>
            </w:pPr>
            <w:r>
              <w:rPr>
                <w:highlight w:val="yellow"/>
              </w:rPr>
              <w:t>Environnement</w:t>
            </w:r>
          </w:p>
        </w:tc>
        <w:tc>
          <w:tcPr>
            <w:tcW w:w="2361" w:type="dxa"/>
          </w:tcPr>
          <w:p w14:paraId="2746D9E5" w14:textId="55EE7C86" w:rsidR="005C7C08" w:rsidRPr="00380597" w:rsidRDefault="005C7C08" w:rsidP="002E1424">
            <w:pPr>
              <w:rPr>
                <w:highlight w:val="yellow"/>
              </w:rPr>
            </w:pPr>
            <w:r>
              <w:rPr>
                <w:highlight w:val="yellow"/>
              </w:rPr>
              <w:t>…</w:t>
            </w:r>
          </w:p>
        </w:tc>
        <w:tc>
          <w:tcPr>
            <w:tcW w:w="2080" w:type="dxa"/>
          </w:tcPr>
          <w:p w14:paraId="6421E295" w14:textId="42E9B780" w:rsidR="005C7C08" w:rsidRPr="00380597" w:rsidRDefault="005C7C08" w:rsidP="002E1424">
            <w:pPr>
              <w:rPr>
                <w:highlight w:val="yellow"/>
              </w:rPr>
            </w:pPr>
            <w:r>
              <w:rPr>
                <w:highlight w:val="yellow"/>
              </w:rPr>
              <w:t>Prise en compte de l’impact sur la biodiversité</w:t>
            </w:r>
          </w:p>
        </w:tc>
      </w:tr>
      <w:tr w:rsidR="005C7C08" w14:paraId="0DC7485D" w14:textId="77777777" w:rsidTr="002E1424">
        <w:tc>
          <w:tcPr>
            <w:tcW w:w="2397" w:type="dxa"/>
          </w:tcPr>
          <w:p w14:paraId="01BE7A38" w14:textId="314E5C13" w:rsidR="005C7C08" w:rsidRDefault="005C7C08" w:rsidP="002E1424">
            <w:r>
              <w:t>Autre service communal impliqué 3</w:t>
            </w:r>
          </w:p>
        </w:tc>
        <w:tc>
          <w:tcPr>
            <w:tcW w:w="2223" w:type="dxa"/>
          </w:tcPr>
          <w:p w14:paraId="036357D7" w14:textId="56F681A3" w:rsidR="005C7C08" w:rsidRDefault="005C7C08" w:rsidP="002E1424">
            <w:r w:rsidRPr="00380597">
              <w:rPr>
                <w:highlight w:val="yellow"/>
              </w:rPr>
              <w:t>Marchés publics</w:t>
            </w:r>
          </w:p>
        </w:tc>
        <w:tc>
          <w:tcPr>
            <w:tcW w:w="2361" w:type="dxa"/>
          </w:tcPr>
          <w:p w14:paraId="152D8E01" w14:textId="77777777" w:rsidR="005C7C08" w:rsidRDefault="005C7C08" w:rsidP="002E1424">
            <w:r w:rsidRPr="00380597">
              <w:rPr>
                <w:highlight w:val="yellow"/>
              </w:rPr>
              <w:t>…</w:t>
            </w:r>
          </w:p>
        </w:tc>
        <w:tc>
          <w:tcPr>
            <w:tcW w:w="2080" w:type="dxa"/>
          </w:tcPr>
          <w:p w14:paraId="0FAD7DFF" w14:textId="4956371D" w:rsidR="005C7C08" w:rsidRPr="00C145C2" w:rsidRDefault="005C7C08" w:rsidP="002E1424">
            <w:pPr>
              <w:rPr>
                <w:highlight w:val="yellow"/>
              </w:rPr>
            </w:pPr>
            <w:r w:rsidRPr="00380597">
              <w:rPr>
                <w:highlight w:val="yellow"/>
              </w:rPr>
              <w:t>Gestion des marchés</w:t>
            </w:r>
          </w:p>
        </w:tc>
      </w:tr>
      <w:tr w:rsidR="005C7C08" w14:paraId="4550B1C7" w14:textId="77777777" w:rsidTr="002E1424">
        <w:tc>
          <w:tcPr>
            <w:tcW w:w="2397" w:type="dxa"/>
          </w:tcPr>
          <w:p w14:paraId="312FD3C4" w14:textId="0A30A9BC" w:rsidR="005C7C08" w:rsidRDefault="005C7C08" w:rsidP="002E1424">
            <w:r>
              <w:t xml:space="preserve">Autre service communal impliqué </w:t>
            </w:r>
            <w:r w:rsidR="00D96987">
              <w:t>4</w:t>
            </w:r>
          </w:p>
        </w:tc>
        <w:tc>
          <w:tcPr>
            <w:tcW w:w="2223" w:type="dxa"/>
          </w:tcPr>
          <w:p w14:paraId="12DBDC56" w14:textId="77777777" w:rsidR="005C7C08" w:rsidRDefault="005C7C08" w:rsidP="002E1424">
            <w:r w:rsidRPr="001E5278">
              <w:rPr>
                <w:highlight w:val="yellow"/>
              </w:rPr>
              <w:t>Direction générale</w:t>
            </w:r>
          </w:p>
        </w:tc>
        <w:tc>
          <w:tcPr>
            <w:tcW w:w="2361" w:type="dxa"/>
          </w:tcPr>
          <w:p w14:paraId="17A08E13" w14:textId="77777777" w:rsidR="005C7C08" w:rsidRDefault="005C7C08" w:rsidP="002E1424">
            <w:r w:rsidRPr="00380597">
              <w:rPr>
                <w:highlight w:val="yellow"/>
              </w:rPr>
              <w:t>…</w:t>
            </w:r>
          </w:p>
        </w:tc>
        <w:tc>
          <w:tcPr>
            <w:tcW w:w="2080" w:type="dxa"/>
          </w:tcPr>
          <w:p w14:paraId="05771AED" w14:textId="77777777" w:rsidR="005C7C08" w:rsidRDefault="005C7C08" w:rsidP="002E1424">
            <w:r w:rsidRPr="001E5278">
              <w:rPr>
                <w:highlight w:val="yellow"/>
              </w:rPr>
              <w:t>Intégration dans le PST</w:t>
            </w:r>
          </w:p>
        </w:tc>
      </w:tr>
      <w:tr w:rsidR="005C7C08" w14:paraId="10925C40" w14:textId="77777777" w:rsidTr="002E1424">
        <w:tc>
          <w:tcPr>
            <w:tcW w:w="2397" w:type="dxa"/>
          </w:tcPr>
          <w:p w14:paraId="43C0FFEA" w14:textId="0DF1D349" w:rsidR="005C7C08" w:rsidRDefault="005C7C08" w:rsidP="002E1424">
            <w:r>
              <w:t xml:space="preserve">Autre service communal impliqué </w:t>
            </w:r>
            <w:r w:rsidR="00D96987">
              <w:t>5</w:t>
            </w:r>
          </w:p>
        </w:tc>
        <w:tc>
          <w:tcPr>
            <w:tcW w:w="2223" w:type="dxa"/>
          </w:tcPr>
          <w:p w14:paraId="5E268348" w14:textId="77777777" w:rsidR="005C7C08" w:rsidRDefault="005C7C08" w:rsidP="002E1424">
            <w:r w:rsidRPr="008E1EDC">
              <w:rPr>
                <w:highlight w:val="yellow"/>
              </w:rPr>
              <w:t>Communication</w:t>
            </w:r>
          </w:p>
        </w:tc>
        <w:tc>
          <w:tcPr>
            <w:tcW w:w="2361" w:type="dxa"/>
          </w:tcPr>
          <w:p w14:paraId="068741BE" w14:textId="77777777" w:rsidR="005C7C08" w:rsidRPr="004E7842" w:rsidRDefault="005C7C08" w:rsidP="002E1424">
            <w:pPr>
              <w:rPr>
                <w:highlight w:val="yellow"/>
              </w:rPr>
            </w:pPr>
            <w:r w:rsidRPr="00380597">
              <w:rPr>
                <w:highlight w:val="yellow"/>
              </w:rPr>
              <w:t>…</w:t>
            </w:r>
          </w:p>
        </w:tc>
        <w:tc>
          <w:tcPr>
            <w:tcW w:w="2080" w:type="dxa"/>
          </w:tcPr>
          <w:p w14:paraId="0DF1CEAC" w14:textId="092ED257" w:rsidR="005C7C08" w:rsidRPr="004E7842" w:rsidRDefault="005C7C08" w:rsidP="002E1424">
            <w:pPr>
              <w:rPr>
                <w:highlight w:val="yellow"/>
              </w:rPr>
            </w:pPr>
            <w:r>
              <w:rPr>
                <w:highlight w:val="yellow"/>
              </w:rPr>
              <w:t xml:space="preserve">Promotion </w:t>
            </w:r>
            <w:r w:rsidR="00D96987">
              <w:rPr>
                <w:highlight w:val="yellow"/>
              </w:rPr>
              <w:t xml:space="preserve">du cheminement pour accroître la mobilité douce </w:t>
            </w:r>
            <w:r>
              <w:rPr>
                <w:highlight w:val="yellow"/>
              </w:rPr>
              <w:t>(élaboration et mise en œuvre du plan de communication)</w:t>
            </w:r>
          </w:p>
        </w:tc>
      </w:tr>
      <w:tr w:rsidR="005C7C08" w14:paraId="583F8067" w14:textId="77777777" w:rsidTr="002E1424">
        <w:tc>
          <w:tcPr>
            <w:tcW w:w="2397" w:type="dxa"/>
          </w:tcPr>
          <w:p w14:paraId="59E9CCD4" w14:textId="5CDAAB3F" w:rsidR="005C7C08" w:rsidRDefault="005C7C08" w:rsidP="002E1424">
            <w:r>
              <w:t xml:space="preserve">Partenaire externe </w:t>
            </w:r>
          </w:p>
        </w:tc>
        <w:tc>
          <w:tcPr>
            <w:tcW w:w="2223" w:type="dxa"/>
          </w:tcPr>
          <w:p w14:paraId="7963C916" w14:textId="2C3E66C8" w:rsidR="005C7C08" w:rsidRPr="004E7842" w:rsidRDefault="00C1072A" w:rsidP="002E1424">
            <w:pPr>
              <w:rPr>
                <w:highlight w:val="yellow"/>
              </w:rPr>
            </w:pPr>
            <w:r>
              <w:rPr>
                <w:highlight w:val="yellow"/>
              </w:rPr>
              <w:t>GRD</w:t>
            </w:r>
          </w:p>
        </w:tc>
        <w:tc>
          <w:tcPr>
            <w:tcW w:w="2361" w:type="dxa"/>
          </w:tcPr>
          <w:p w14:paraId="04265CAA" w14:textId="2F7682E0" w:rsidR="005C7C08" w:rsidRPr="004E7842" w:rsidRDefault="001163F8" w:rsidP="002E1424">
            <w:pPr>
              <w:rPr>
                <w:highlight w:val="yellow"/>
              </w:rPr>
            </w:pPr>
            <w:r>
              <w:rPr>
                <w:highlight w:val="yellow"/>
              </w:rPr>
              <w:t>…</w:t>
            </w:r>
          </w:p>
        </w:tc>
        <w:tc>
          <w:tcPr>
            <w:tcW w:w="2080" w:type="dxa"/>
          </w:tcPr>
          <w:p w14:paraId="4EBD890C" w14:textId="323D676D" w:rsidR="005C7C08" w:rsidRPr="004E7842" w:rsidRDefault="00CA62DB" w:rsidP="002E1424">
            <w:pPr>
              <w:rPr>
                <w:highlight w:val="yellow"/>
              </w:rPr>
            </w:pPr>
            <w:r>
              <w:rPr>
                <w:highlight w:val="yellow"/>
              </w:rPr>
              <w:t>Interaction avec le GRD lorsque celui-ci ne réalise pas l’installation d’éclairage</w:t>
            </w:r>
          </w:p>
        </w:tc>
      </w:tr>
    </w:tbl>
    <w:p w14:paraId="179E9A1A" w14:textId="6BB26384" w:rsidR="00BA71EF" w:rsidRPr="00F77DB7" w:rsidRDefault="00BA71EF" w:rsidP="00C63D9A">
      <w:pPr>
        <w:pStyle w:val="SG3"/>
        <w:numPr>
          <w:ilvl w:val="0"/>
          <w:numId w:val="0"/>
        </w:numPr>
        <w:rPr>
          <w:rFonts w:cstheme="minorHAnsi"/>
          <w:sz w:val="22"/>
          <w:szCs w:val="22"/>
        </w:rPr>
      </w:pPr>
      <w:r w:rsidRPr="00F77DB7">
        <w:rPr>
          <w:rFonts w:cstheme="minorHAnsi"/>
          <w:sz w:val="22"/>
          <w:szCs w:val="22"/>
        </w:rPr>
        <w:t>Composition de l’équipe exécutive</w:t>
      </w:r>
      <w:r w:rsidRPr="00F77DB7">
        <w:rPr>
          <w:rStyle w:val="Appelnotedebasdep"/>
          <w:rFonts w:asciiTheme="minorHAnsi" w:hAnsiTheme="minorHAnsi" w:cstheme="minorHAnsi"/>
          <w:sz w:val="22"/>
          <w:szCs w:val="22"/>
          <w:lang w:eastAsia="fr-FR"/>
        </w:rPr>
        <w:footnoteReference w:id="7"/>
      </w:r>
      <w:r w:rsidRPr="00F77DB7">
        <w:rPr>
          <w:rFonts w:cstheme="minorHAnsi"/>
          <w:sz w:val="22"/>
          <w:szCs w:val="22"/>
        </w:rPr>
        <w:t xml:space="preserve"> du projet</w:t>
      </w:r>
    </w:p>
    <w:p w14:paraId="71680392" w14:textId="3F6D57E2" w:rsidR="00E57E32" w:rsidRPr="00F77DB7" w:rsidRDefault="00C63D9A" w:rsidP="00E57E32">
      <w:proofErr w:type="spellStart"/>
      <w:proofErr w:type="gramStart"/>
      <w:r w:rsidRPr="00C63D9A">
        <w:rPr>
          <w:highlight w:val="yellow"/>
        </w:rPr>
        <w:t>xxxxx</w:t>
      </w:r>
      <w:proofErr w:type="spellEnd"/>
      <w:proofErr w:type="gramEnd"/>
    </w:p>
    <w:p w14:paraId="55680AAC" w14:textId="77777777" w:rsidR="00975573" w:rsidRDefault="00975573" w:rsidP="008027B1">
      <w:pPr>
        <w:rPr>
          <w:snapToGrid w:val="0"/>
          <w:lang w:val="fr-FR" w:eastAsia="fr-FR"/>
        </w:rPr>
      </w:pPr>
    </w:p>
    <w:p w14:paraId="644A9E41" w14:textId="296E939C" w:rsidR="00200A74" w:rsidRPr="00200A74" w:rsidRDefault="00193F19" w:rsidP="00200A74">
      <w:pPr>
        <w:pStyle w:val="Sous-titre"/>
        <w:rPr>
          <w:snapToGrid w:val="0"/>
          <w:lang w:val="fr-FR" w:eastAsia="fr-FR"/>
        </w:rPr>
      </w:pPr>
      <w:bookmarkStart w:id="161" w:name="_Toc64043862"/>
      <w:r>
        <w:rPr>
          <w:snapToGrid w:val="0"/>
          <w:lang w:val="fr-FR" w:eastAsia="fr-FR"/>
        </w:rPr>
        <w:lastRenderedPageBreak/>
        <w:t>Communication</w:t>
      </w:r>
      <w:r w:rsidR="00CC0DAA">
        <w:rPr>
          <w:snapToGrid w:val="0"/>
          <w:lang w:val="fr-FR" w:eastAsia="fr-FR"/>
        </w:rPr>
        <w:t xml:space="preserve"> et transversalité</w:t>
      </w:r>
      <w:bookmarkEnd w:id="161"/>
    </w:p>
    <w:p w14:paraId="68642C5E" w14:textId="15533BD1" w:rsidR="00117291" w:rsidRDefault="00A948B6" w:rsidP="00E61A42">
      <w:pPr>
        <w:pStyle w:val="SG3"/>
        <w:numPr>
          <w:ilvl w:val="2"/>
          <w:numId w:val="18"/>
        </w:numPr>
      </w:pPr>
      <w:r>
        <w:t xml:space="preserve">Description </w:t>
      </w:r>
      <w:r w:rsidR="00CC0DAA">
        <w:t xml:space="preserve">de la manière dont sera </w:t>
      </w:r>
      <w:r w:rsidR="00F23FDF">
        <w:t xml:space="preserve">assurée </w:t>
      </w:r>
      <w:r w:rsidR="00CC0DAA">
        <w:t xml:space="preserve">la communication et la transversalité entre </w:t>
      </w:r>
      <w:r w:rsidR="00F23FDF">
        <w:t xml:space="preserve">les </w:t>
      </w:r>
      <w:r w:rsidR="00CC0DAA">
        <w:t>services</w:t>
      </w:r>
      <w:r w:rsidR="00F23FDF">
        <w:t xml:space="preserve"> communaux</w:t>
      </w:r>
      <w:r w:rsidR="00CC0DAA">
        <w:t xml:space="preserve">. </w:t>
      </w:r>
    </w:p>
    <w:p w14:paraId="0961CF02" w14:textId="77777777" w:rsidR="00C63D9A" w:rsidRDefault="00C63D9A" w:rsidP="00C63D9A">
      <w:r w:rsidRPr="00C63D9A">
        <w:rPr>
          <w:highlight w:val="yellow"/>
        </w:rPr>
        <w:t>Exemple de description :</w:t>
      </w:r>
    </w:p>
    <w:p w14:paraId="0E7E7330" w14:textId="78B59E54" w:rsidR="00E63A84" w:rsidRDefault="00C63D9A" w:rsidP="00C63D9A">
      <w:r>
        <w:t xml:space="preserve">Cet investissement est repris dans la fiche action </w:t>
      </w:r>
      <w:r w:rsidR="00887F0B" w:rsidRPr="00CA62DB">
        <w:rPr>
          <w:highlight w:val="yellow"/>
        </w:rPr>
        <w:t>XX</w:t>
      </w:r>
      <w:r>
        <w:t xml:space="preserve">… du PAEDC ainsi que dans la fiche action </w:t>
      </w:r>
      <w:r w:rsidRPr="00CA73FD">
        <w:rPr>
          <w:highlight w:val="yellow"/>
        </w:rPr>
        <w:t>…</w:t>
      </w:r>
      <w:r>
        <w:t xml:space="preserve"> du plan communal de mobilité</w:t>
      </w:r>
      <w:r w:rsidRPr="00CA62DB">
        <w:rPr>
          <w:highlight w:val="yellow"/>
        </w:rPr>
        <w:t>…</w:t>
      </w:r>
      <w:r>
        <w:t xml:space="preserve">. </w:t>
      </w:r>
      <w:proofErr w:type="gramStart"/>
      <w:r>
        <w:t>et</w:t>
      </w:r>
      <w:proofErr w:type="gramEnd"/>
      <w:r>
        <w:t xml:space="preserve"> la fiche </w:t>
      </w:r>
      <w:r w:rsidRPr="00CA62DB">
        <w:rPr>
          <w:highlight w:val="yellow"/>
        </w:rPr>
        <w:t>…</w:t>
      </w:r>
      <w:r>
        <w:t xml:space="preserve"> du PST. </w:t>
      </w:r>
    </w:p>
    <w:p w14:paraId="5B3C4424" w14:textId="51503E9A" w:rsidR="00C63D9A" w:rsidRDefault="00C63D9A" w:rsidP="00C63D9A">
      <w:r>
        <w:t xml:space="preserve">Le projet est coordonné par le Conseiller en Energie. Celui-ci organise une réunion des différents services concernés à chaque étape clé. Chaque service assure sa mission telle que définie au point 4.1. </w:t>
      </w:r>
      <w:proofErr w:type="gramStart"/>
      <w:r>
        <w:t>et</w:t>
      </w:r>
      <w:proofErr w:type="gramEnd"/>
      <w:r>
        <w:t xml:space="preserve"> assure le suivi du projet dans le plan communal qu’il gère (PAEDC, PCM, PST).</w:t>
      </w:r>
    </w:p>
    <w:p w14:paraId="054A335D" w14:textId="77777777" w:rsidR="00C63D9A" w:rsidRPr="00E61A42" w:rsidRDefault="00C63D9A" w:rsidP="00E61A42"/>
    <w:p w14:paraId="5C8B3723" w14:textId="19B282AC" w:rsidR="00E61A42" w:rsidRDefault="00C8756A" w:rsidP="00E61A42">
      <w:pPr>
        <w:pStyle w:val="SG3"/>
        <w:numPr>
          <w:ilvl w:val="2"/>
          <w:numId w:val="18"/>
        </w:numPr>
      </w:pPr>
      <w:r>
        <w:rPr>
          <w:lang w:val="fr-CA"/>
        </w:rPr>
        <w:t>Le cas échéant</w:t>
      </w:r>
      <w:r w:rsidR="00E61A42">
        <w:t xml:space="preserve"> : description de la manière dont sera </w:t>
      </w:r>
      <w:r w:rsidR="00F23FDF">
        <w:t>assurée</w:t>
      </w:r>
      <w:r w:rsidR="00E61A42">
        <w:t xml:space="preserve"> la communication et la transversalité entre les différents partenaires</w:t>
      </w:r>
      <w:r>
        <w:t xml:space="preserve"> du projet</w:t>
      </w:r>
      <w:r w:rsidR="00F729C5">
        <w:t xml:space="preserve"> (</w:t>
      </w:r>
      <w:r w:rsidR="00F729C5" w:rsidRPr="00DF5536">
        <w:rPr>
          <w:highlight w:val="cyan"/>
        </w:rPr>
        <w:t>partenaires externes à la commune</w:t>
      </w:r>
      <w:r w:rsidR="00F729C5">
        <w:t>)</w:t>
      </w:r>
    </w:p>
    <w:p w14:paraId="37CAFE49" w14:textId="6E654483" w:rsidR="00C63D9A" w:rsidRDefault="00CA73FD" w:rsidP="008027B1">
      <w:r w:rsidRPr="00CA73FD">
        <w:rPr>
          <w:highlight w:val="yellow"/>
        </w:rPr>
        <w:t>E</w:t>
      </w:r>
      <w:r w:rsidR="00EC3C96" w:rsidRPr="00CA73FD">
        <w:rPr>
          <w:highlight w:val="yellow"/>
        </w:rPr>
        <w:t>xemple</w:t>
      </w:r>
      <w:r>
        <w:t xml:space="preserve"> : le </w:t>
      </w:r>
      <w:r w:rsidR="00EC3C96">
        <w:t>GRD lorsque celui-ci ne réalise pas l’installation d’éclairage</w:t>
      </w:r>
    </w:p>
    <w:p w14:paraId="143C5CA1" w14:textId="77777777" w:rsidR="00CA73FD" w:rsidRPr="00E61A42" w:rsidRDefault="00CA73FD" w:rsidP="008027B1">
      <w:pPr>
        <w:rPr>
          <w:lang w:val="fr-FR"/>
        </w:rPr>
      </w:pPr>
    </w:p>
    <w:p w14:paraId="3540FDAA" w14:textId="64696483" w:rsidR="001A555D" w:rsidRDefault="00CC0DAA" w:rsidP="00CC0DAA">
      <w:pPr>
        <w:pStyle w:val="Sous-titre"/>
      </w:pPr>
      <w:bookmarkStart w:id="162" w:name="_Toc64043863"/>
      <w:r>
        <w:t>Implication locale</w:t>
      </w:r>
      <w:bookmarkEnd w:id="162"/>
    </w:p>
    <w:p w14:paraId="3A41D2A7" w14:textId="60D4308B" w:rsidR="00CC0DAA" w:rsidRPr="00CC0DAA" w:rsidRDefault="00CC0DAA" w:rsidP="3B4BE464">
      <w:pPr>
        <w:rPr>
          <w:i/>
          <w:iCs/>
          <w:color w:val="808080" w:themeColor="background1" w:themeShade="80"/>
          <w:sz w:val="20"/>
          <w:szCs w:val="20"/>
        </w:rPr>
      </w:pPr>
      <w:r w:rsidRPr="3B4BE464">
        <w:rPr>
          <w:i/>
          <w:iCs/>
          <w:color w:val="808080" w:themeColor="background1" w:themeShade="80"/>
          <w:sz w:val="20"/>
          <w:szCs w:val="20"/>
        </w:rPr>
        <w:t>Description de la manière dont sera assurée la participation citoyenne et l’implication des parti</w:t>
      </w:r>
      <w:r w:rsidR="3EC2F623" w:rsidRPr="3B4BE464">
        <w:rPr>
          <w:i/>
          <w:iCs/>
          <w:color w:val="808080" w:themeColor="background1" w:themeShade="80"/>
          <w:sz w:val="20"/>
          <w:szCs w:val="20"/>
        </w:rPr>
        <w:t>e</w:t>
      </w:r>
      <w:r w:rsidRPr="3B4BE464">
        <w:rPr>
          <w:i/>
          <w:iCs/>
          <w:color w:val="808080" w:themeColor="background1" w:themeShade="80"/>
          <w:sz w:val="20"/>
          <w:szCs w:val="20"/>
        </w:rPr>
        <w:t>s prenantes locales (investissement, implication dans la conception du projet, sensibilisation,</w:t>
      </w:r>
      <w:r w:rsidR="6780BABB" w:rsidRPr="3B4BE464">
        <w:rPr>
          <w:i/>
          <w:iCs/>
          <w:color w:val="808080" w:themeColor="background1" w:themeShade="80"/>
          <w:sz w:val="20"/>
          <w:szCs w:val="20"/>
        </w:rPr>
        <w:t xml:space="preserve"> </w:t>
      </w:r>
      <w:r w:rsidRPr="3B4BE464">
        <w:rPr>
          <w:i/>
          <w:iCs/>
          <w:color w:val="808080" w:themeColor="background1" w:themeShade="80"/>
          <w:sz w:val="20"/>
          <w:szCs w:val="20"/>
        </w:rPr>
        <w:t>…)</w:t>
      </w:r>
      <w:r w:rsidR="00033809">
        <w:rPr>
          <w:i/>
          <w:iCs/>
          <w:color w:val="808080" w:themeColor="background1" w:themeShade="80"/>
          <w:sz w:val="20"/>
          <w:szCs w:val="20"/>
        </w:rPr>
        <w:t>.</w:t>
      </w:r>
    </w:p>
    <w:p w14:paraId="02ACBB49" w14:textId="7D4AB999" w:rsidR="00C63D9A" w:rsidRPr="004C3E7F" w:rsidRDefault="00C63D9A" w:rsidP="00C63D9A">
      <w:pPr>
        <w:rPr>
          <w:snapToGrid w:val="0"/>
          <w:lang w:val="fr-FR" w:eastAsia="fr-FR"/>
        </w:rPr>
      </w:pPr>
      <w:r w:rsidRPr="00D11BBB">
        <w:rPr>
          <w:snapToGrid w:val="0"/>
          <w:highlight w:val="yellow"/>
          <w:lang w:val="fr-FR" w:eastAsia="fr-FR"/>
        </w:rPr>
        <w:t>Exemples</w:t>
      </w:r>
      <w:r w:rsidRPr="000B219A">
        <w:rPr>
          <w:snapToGrid w:val="0"/>
          <w:highlight w:val="yellow"/>
          <w:lang w:val="fr-FR" w:eastAsia="fr-FR"/>
        </w:rPr>
        <w:t xml:space="preserve"> d’implication des parties prenantes locales :</w:t>
      </w:r>
    </w:p>
    <w:p w14:paraId="2DB2AA92" w14:textId="43526572" w:rsidR="000108F8" w:rsidRDefault="000108F8" w:rsidP="00C63D9A">
      <w:pPr>
        <w:pStyle w:val="Paragraphedeliste"/>
        <w:numPr>
          <w:ilvl w:val="0"/>
          <w:numId w:val="45"/>
        </w:numPr>
      </w:pPr>
      <w:r w:rsidRPr="004C3E7F">
        <w:t xml:space="preserve">Promotion de la mobilité </w:t>
      </w:r>
      <w:r>
        <w:t>douce</w:t>
      </w:r>
      <w:r w:rsidR="000B219A">
        <w:t>.</w:t>
      </w:r>
    </w:p>
    <w:p w14:paraId="37999D43" w14:textId="0E70E614" w:rsidR="00C63D9A" w:rsidRPr="004C3E7F" w:rsidRDefault="00C63D9A" w:rsidP="00C63D9A">
      <w:pPr>
        <w:pStyle w:val="Paragraphedeliste"/>
        <w:numPr>
          <w:ilvl w:val="0"/>
          <w:numId w:val="45"/>
        </w:numPr>
      </w:pPr>
      <w:r w:rsidRPr="004C3E7F">
        <w:t>Implication de la population (</w:t>
      </w:r>
      <w:r>
        <w:t xml:space="preserve">demande des usagers, </w:t>
      </w:r>
      <w:r w:rsidRPr="004C3E7F">
        <w:t xml:space="preserve">enquête, </w:t>
      </w:r>
      <w:r>
        <w:t xml:space="preserve">réunion de quartier, </w:t>
      </w:r>
      <w:r w:rsidRPr="004C3E7F">
        <w:t>CCATM, comité de pilotage POLLEC</w:t>
      </w:r>
      <w:r>
        <w:t>, …</w:t>
      </w:r>
      <w:r w:rsidRPr="004C3E7F">
        <w:t xml:space="preserve">) pour identifier les </w:t>
      </w:r>
      <w:r w:rsidR="005255C5">
        <w:t xml:space="preserve">prochains </w:t>
      </w:r>
      <w:r>
        <w:t>cheminements de mobilité douce nécessitant d’être sécurisé par le déploiement d’un éclairage.</w:t>
      </w:r>
    </w:p>
    <w:p w14:paraId="0382E70A" w14:textId="09DEFC1E" w:rsidR="006B2308" w:rsidRDefault="006B2308" w:rsidP="008027B1">
      <w:pPr>
        <w:rPr>
          <w:snapToGrid w:val="0"/>
          <w:lang w:val="fr-FR" w:eastAsia="fr-FR"/>
        </w:rPr>
      </w:pPr>
    </w:p>
    <w:p w14:paraId="5E046BD9" w14:textId="77777777" w:rsidR="005B1DBE" w:rsidRDefault="005B1DBE" w:rsidP="008027B1">
      <w:pPr>
        <w:pStyle w:val="Titre1"/>
        <w:sectPr w:rsidR="005B1DBE">
          <w:footerReference w:type="default" r:id="rId20"/>
          <w:pgSz w:w="11907" w:h="16840" w:code="9"/>
          <w:pgMar w:top="1134" w:right="1418" w:bottom="1134" w:left="1418" w:header="709" w:footer="709" w:gutter="0"/>
          <w:cols w:space="708"/>
          <w:docGrid w:linePitch="360"/>
        </w:sectPr>
      </w:pPr>
      <w:bookmarkStart w:id="163" w:name="_Toc50020666"/>
      <w:bookmarkStart w:id="164" w:name="_Toc50020737"/>
      <w:bookmarkStart w:id="165" w:name="_Toc50020775"/>
      <w:bookmarkStart w:id="166" w:name="_Toc50029119"/>
      <w:bookmarkStart w:id="167" w:name="_Toc50034456"/>
      <w:bookmarkStart w:id="168" w:name="_Toc50034493"/>
      <w:bookmarkStart w:id="169" w:name="_Toc50037741"/>
      <w:bookmarkStart w:id="170" w:name="_Toc50110647"/>
      <w:bookmarkStart w:id="171" w:name="_Toc50123775"/>
      <w:bookmarkStart w:id="172" w:name="_Toc50123866"/>
      <w:bookmarkStart w:id="173" w:name="_Toc50123905"/>
      <w:bookmarkStart w:id="174" w:name="_Toc50126682"/>
      <w:bookmarkStart w:id="175" w:name="_Toc51254381"/>
      <w:bookmarkStart w:id="176" w:name="_Toc51254382"/>
      <w:bookmarkStart w:id="177" w:name="_Toc51254383"/>
      <w:bookmarkStart w:id="178" w:name="_Toc51254384"/>
      <w:bookmarkStart w:id="179" w:name="_Toc287702454"/>
      <w:bookmarkStart w:id="180" w:name="_Toc287811432"/>
      <w:bookmarkStart w:id="181" w:name="_Toc287814207"/>
      <w:bookmarkStart w:id="182" w:name="_Toc287814321"/>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491D3C88" w14:textId="2D70DE14" w:rsidR="00AE0EF0" w:rsidRPr="003471EA" w:rsidRDefault="00AE0EF0" w:rsidP="008027B1">
      <w:pPr>
        <w:pStyle w:val="Titre1"/>
      </w:pPr>
      <w:bookmarkStart w:id="183" w:name="_Toc64043864"/>
      <w:r>
        <w:lastRenderedPageBreak/>
        <w:t>Impacts escomptés du projet</w:t>
      </w:r>
      <w:r w:rsidR="00F16A5E">
        <w:t xml:space="preserve"> étudié</w:t>
      </w:r>
      <w:bookmarkEnd w:id="179"/>
      <w:bookmarkEnd w:id="180"/>
      <w:bookmarkEnd w:id="181"/>
      <w:bookmarkEnd w:id="182"/>
      <w:bookmarkEnd w:id="183"/>
    </w:p>
    <w:p w14:paraId="23FD26A6" w14:textId="48D615C7" w:rsidR="00AE0EF0" w:rsidRPr="0099554D" w:rsidRDefault="00E646D5" w:rsidP="008027B1">
      <w:pPr>
        <w:pStyle w:val="Sous-titre"/>
        <w:rPr>
          <w:snapToGrid w:val="0"/>
          <w:lang w:val="fr-FR" w:eastAsia="fr-FR"/>
        </w:rPr>
      </w:pPr>
      <w:bookmarkStart w:id="184" w:name="_Toc64043865"/>
      <w:r w:rsidRPr="77119D5E">
        <w:rPr>
          <w:snapToGrid w:val="0"/>
          <w:lang w:val="fr-FR" w:eastAsia="fr-FR"/>
        </w:rPr>
        <w:t xml:space="preserve">Impacts </w:t>
      </w:r>
      <w:r w:rsidR="002D1ABE" w:rsidRPr="77119D5E">
        <w:rPr>
          <w:snapToGrid w:val="0"/>
          <w:lang w:val="fr-FR" w:eastAsia="fr-FR"/>
        </w:rPr>
        <w:t>économique</w:t>
      </w:r>
      <w:r w:rsidR="00060D31" w:rsidRPr="77119D5E">
        <w:rPr>
          <w:snapToGrid w:val="0"/>
          <w:lang w:val="fr-FR" w:eastAsia="fr-FR"/>
        </w:rPr>
        <w:t>s</w:t>
      </w:r>
      <w:r w:rsidR="002D1ABE" w:rsidRPr="77119D5E">
        <w:rPr>
          <w:snapToGrid w:val="0"/>
          <w:lang w:val="fr-FR" w:eastAsia="fr-FR"/>
        </w:rPr>
        <w:t xml:space="preserve"> et socia</w:t>
      </w:r>
      <w:r w:rsidR="00060D31" w:rsidRPr="77119D5E">
        <w:rPr>
          <w:snapToGrid w:val="0"/>
          <w:lang w:val="fr-FR" w:eastAsia="fr-FR"/>
        </w:rPr>
        <w:t>ux</w:t>
      </w:r>
      <w:bookmarkEnd w:id="184"/>
    </w:p>
    <w:p w14:paraId="26BA0DE3" w14:textId="458E8AC5" w:rsidR="00D864BC" w:rsidRPr="00AF2DCA" w:rsidRDefault="00D864BC" w:rsidP="00B90FAB">
      <w:pPr>
        <w:pStyle w:val="SG3"/>
        <w:numPr>
          <w:ilvl w:val="0"/>
          <w:numId w:val="0"/>
        </w:numPr>
      </w:pPr>
      <w:r w:rsidRPr="00AF2DCA">
        <w:t>Le projet contribue-t-il</w:t>
      </w:r>
      <w:r w:rsidR="002A0C2F">
        <w:t xml:space="preserve"> </w:t>
      </w:r>
      <w:r w:rsidRPr="00AF2DCA">
        <w:t xml:space="preserve">à : </w:t>
      </w:r>
    </w:p>
    <w:tbl>
      <w:tblPr>
        <w:tblStyle w:val="Grilledutableau"/>
        <w:tblW w:w="0" w:type="auto"/>
        <w:tblLook w:val="04A0" w:firstRow="1" w:lastRow="0" w:firstColumn="1" w:lastColumn="0" w:noHBand="0" w:noVBand="1"/>
      </w:tblPr>
      <w:tblGrid>
        <w:gridCol w:w="3256"/>
        <w:gridCol w:w="1275"/>
        <w:gridCol w:w="4530"/>
      </w:tblGrid>
      <w:tr w:rsidR="00D864BC" w:rsidRPr="00AF2DCA" w14:paraId="66DEAF46" w14:textId="77777777" w:rsidTr="7F29C105">
        <w:tc>
          <w:tcPr>
            <w:tcW w:w="3256" w:type="dxa"/>
          </w:tcPr>
          <w:p w14:paraId="282F30A5" w14:textId="77777777" w:rsidR="00D864BC" w:rsidRPr="00E728DE" w:rsidRDefault="00D864BC" w:rsidP="008027B1">
            <w:pPr>
              <w:rPr>
                <w:snapToGrid w:val="0"/>
                <w:color w:val="auto"/>
                <w:sz w:val="20"/>
                <w:szCs w:val="20"/>
                <w:lang w:val="fr-FR" w:eastAsia="fr-FR"/>
              </w:rPr>
            </w:pPr>
          </w:p>
        </w:tc>
        <w:tc>
          <w:tcPr>
            <w:tcW w:w="1275" w:type="dxa"/>
          </w:tcPr>
          <w:p w14:paraId="3569F732" w14:textId="13B088FF" w:rsidR="00D864BC" w:rsidRPr="00E728DE" w:rsidRDefault="00D864BC" w:rsidP="00E61A42">
            <w:pPr>
              <w:jc w:val="center"/>
              <w:rPr>
                <w:b/>
                <w:snapToGrid w:val="0"/>
                <w:color w:val="auto"/>
                <w:sz w:val="20"/>
                <w:szCs w:val="20"/>
                <w:lang w:val="fr-FR" w:eastAsia="fr-FR"/>
              </w:rPr>
            </w:pPr>
            <w:r w:rsidRPr="00E728DE">
              <w:rPr>
                <w:b/>
                <w:snapToGrid w:val="0"/>
                <w:color w:val="auto"/>
                <w:sz w:val="20"/>
                <w:szCs w:val="20"/>
                <w:lang w:val="fr-FR" w:eastAsia="fr-FR"/>
              </w:rPr>
              <w:t>Oui/</w:t>
            </w:r>
            <w:r w:rsidR="00DC1087" w:rsidRPr="00E728DE">
              <w:rPr>
                <w:b/>
                <w:snapToGrid w:val="0"/>
                <w:color w:val="auto"/>
                <w:sz w:val="20"/>
                <w:szCs w:val="20"/>
                <w:lang w:val="fr-FR" w:eastAsia="fr-FR"/>
              </w:rPr>
              <w:t>N</w:t>
            </w:r>
            <w:r w:rsidRPr="00E728DE">
              <w:rPr>
                <w:b/>
                <w:snapToGrid w:val="0"/>
                <w:color w:val="auto"/>
                <w:sz w:val="20"/>
                <w:szCs w:val="20"/>
                <w:lang w:val="fr-FR" w:eastAsia="fr-FR"/>
              </w:rPr>
              <w:t>on</w:t>
            </w:r>
            <w:r w:rsidR="00DC1087" w:rsidRPr="00E728DE">
              <w:rPr>
                <w:b/>
                <w:snapToGrid w:val="0"/>
                <w:color w:val="auto"/>
                <w:sz w:val="20"/>
                <w:szCs w:val="20"/>
                <w:lang w:val="fr-FR" w:eastAsia="fr-FR"/>
              </w:rPr>
              <w:t> ?</w:t>
            </w:r>
          </w:p>
        </w:tc>
        <w:tc>
          <w:tcPr>
            <w:tcW w:w="4530" w:type="dxa"/>
          </w:tcPr>
          <w:p w14:paraId="3D3CF70E" w14:textId="138917EA" w:rsidR="00D864BC" w:rsidRPr="00E728DE" w:rsidRDefault="00D864BC" w:rsidP="00E61A42">
            <w:pPr>
              <w:jc w:val="center"/>
              <w:rPr>
                <w:b/>
                <w:snapToGrid w:val="0"/>
                <w:color w:val="auto"/>
                <w:sz w:val="20"/>
                <w:szCs w:val="20"/>
                <w:lang w:val="fr-FR" w:eastAsia="fr-FR"/>
              </w:rPr>
            </w:pPr>
            <w:r w:rsidRPr="00E728DE">
              <w:rPr>
                <w:b/>
                <w:snapToGrid w:val="0"/>
                <w:color w:val="auto"/>
                <w:sz w:val="20"/>
                <w:szCs w:val="20"/>
                <w:lang w:val="fr-FR" w:eastAsia="fr-FR"/>
              </w:rPr>
              <w:t>Comment ?</w:t>
            </w:r>
          </w:p>
        </w:tc>
      </w:tr>
      <w:tr w:rsidR="00D864BC" w:rsidRPr="00AF2DCA" w14:paraId="1789CCD5" w14:textId="77777777" w:rsidTr="7F29C105">
        <w:trPr>
          <w:trHeight w:val="537"/>
        </w:trPr>
        <w:tc>
          <w:tcPr>
            <w:tcW w:w="3256" w:type="dxa"/>
            <w:vAlign w:val="center"/>
          </w:tcPr>
          <w:p w14:paraId="07F6EC72" w14:textId="63DDF031" w:rsidR="00D864BC" w:rsidRPr="00E728DE" w:rsidRDefault="00D864BC" w:rsidP="008027B1">
            <w:pPr>
              <w:rPr>
                <w:snapToGrid w:val="0"/>
                <w:color w:val="auto"/>
                <w:sz w:val="20"/>
                <w:szCs w:val="20"/>
                <w:lang w:val="fr-FR" w:eastAsia="fr-FR"/>
              </w:rPr>
            </w:pPr>
            <w:r w:rsidRPr="00E728DE">
              <w:rPr>
                <w:snapToGrid w:val="0"/>
                <w:color w:val="auto"/>
                <w:sz w:val="20"/>
                <w:szCs w:val="20"/>
                <w:lang w:val="fr-FR" w:eastAsia="fr-FR"/>
              </w:rPr>
              <w:t>Réduire la précarité énergétique et lutte</w:t>
            </w:r>
            <w:r w:rsidR="00DC1087" w:rsidRPr="00E728DE">
              <w:rPr>
                <w:snapToGrid w:val="0"/>
                <w:color w:val="auto"/>
                <w:sz w:val="20"/>
                <w:szCs w:val="20"/>
                <w:lang w:val="fr-FR" w:eastAsia="fr-FR"/>
              </w:rPr>
              <w:t>r</w:t>
            </w:r>
            <w:r w:rsidRPr="00E728DE">
              <w:rPr>
                <w:snapToGrid w:val="0"/>
                <w:color w:val="auto"/>
                <w:sz w:val="20"/>
                <w:szCs w:val="20"/>
                <w:lang w:val="fr-FR" w:eastAsia="fr-FR"/>
              </w:rPr>
              <w:t xml:space="preserve"> contre les inégalités</w:t>
            </w:r>
            <w:r w:rsidR="00E91944" w:rsidRPr="00E728DE">
              <w:rPr>
                <w:snapToGrid w:val="0"/>
                <w:color w:val="auto"/>
                <w:sz w:val="20"/>
                <w:szCs w:val="20"/>
                <w:lang w:val="fr-FR" w:eastAsia="fr-FR"/>
              </w:rPr>
              <w:t> ?</w:t>
            </w:r>
          </w:p>
        </w:tc>
        <w:tc>
          <w:tcPr>
            <w:tcW w:w="1275" w:type="dxa"/>
            <w:vAlign w:val="center"/>
          </w:tcPr>
          <w:p w14:paraId="26D986FD" w14:textId="77777777" w:rsidR="00D864BC" w:rsidRPr="0045565D" w:rsidRDefault="00D864BC" w:rsidP="008027B1">
            <w:pPr>
              <w:rPr>
                <w:snapToGrid w:val="0"/>
                <w:sz w:val="20"/>
                <w:szCs w:val="20"/>
                <w:lang w:val="fr-FR" w:eastAsia="fr-FR"/>
              </w:rPr>
            </w:pPr>
          </w:p>
        </w:tc>
        <w:tc>
          <w:tcPr>
            <w:tcW w:w="4530" w:type="dxa"/>
            <w:vAlign w:val="center"/>
          </w:tcPr>
          <w:p w14:paraId="021C6CE2" w14:textId="620215BE" w:rsidR="00D864BC" w:rsidRPr="0045565D" w:rsidRDefault="00C63D9A" w:rsidP="008027B1">
            <w:pPr>
              <w:rPr>
                <w:snapToGrid w:val="0"/>
                <w:sz w:val="20"/>
                <w:szCs w:val="20"/>
                <w:lang w:val="fr-FR" w:eastAsia="fr-FR"/>
              </w:rPr>
            </w:pPr>
            <w:r>
              <w:rPr>
                <w:snapToGrid w:val="0"/>
                <w:sz w:val="20"/>
                <w:szCs w:val="20"/>
                <w:lang w:val="fr-FR" w:eastAsia="fr-FR"/>
              </w:rPr>
              <w:t xml:space="preserve">Ex : </w:t>
            </w:r>
            <w:r w:rsidR="00C1705C">
              <w:rPr>
                <w:snapToGrid w:val="0"/>
                <w:sz w:val="20"/>
                <w:szCs w:val="20"/>
                <w:lang w:val="fr-FR" w:eastAsia="fr-FR"/>
              </w:rPr>
              <w:t>Agit</w:t>
            </w:r>
            <w:r>
              <w:rPr>
                <w:snapToGrid w:val="0"/>
                <w:sz w:val="20"/>
                <w:szCs w:val="20"/>
                <w:lang w:val="fr-FR" w:eastAsia="fr-FR"/>
              </w:rPr>
              <w:t xml:space="preserve"> sur l’intégration sociale de publics précarisés, en leur permettant se déplacer de manière sécurisée à un coût limit</w:t>
            </w:r>
            <w:r w:rsidR="00C1705C">
              <w:rPr>
                <w:snapToGrid w:val="0"/>
                <w:sz w:val="20"/>
                <w:szCs w:val="20"/>
                <w:lang w:val="fr-FR" w:eastAsia="fr-FR"/>
              </w:rPr>
              <w:t>é et maîtrisable</w:t>
            </w:r>
            <w:r>
              <w:rPr>
                <w:snapToGrid w:val="0"/>
                <w:sz w:val="20"/>
                <w:szCs w:val="20"/>
                <w:lang w:val="fr-FR" w:eastAsia="fr-FR"/>
              </w:rPr>
              <w:t xml:space="preserve"> et en leur </w:t>
            </w:r>
            <w:r w:rsidR="00C1705C">
              <w:rPr>
                <w:snapToGrid w:val="0"/>
                <w:sz w:val="20"/>
                <w:szCs w:val="20"/>
                <w:lang w:val="fr-FR" w:eastAsia="fr-FR"/>
              </w:rPr>
              <w:t>donnant</w:t>
            </w:r>
            <w:r>
              <w:rPr>
                <w:snapToGrid w:val="0"/>
                <w:sz w:val="20"/>
                <w:szCs w:val="20"/>
                <w:lang w:val="fr-FR" w:eastAsia="fr-FR"/>
              </w:rPr>
              <w:t xml:space="preserve"> ainsi une autonomie pour leurs déplacements </w:t>
            </w:r>
            <w:r w:rsidR="00C1705C">
              <w:rPr>
                <w:snapToGrid w:val="0"/>
                <w:sz w:val="20"/>
                <w:szCs w:val="20"/>
                <w:lang w:val="fr-FR" w:eastAsia="fr-FR"/>
              </w:rPr>
              <w:t>dans le cadre du marché du travail et d’activités de loisirs.</w:t>
            </w:r>
          </w:p>
        </w:tc>
      </w:tr>
      <w:tr w:rsidR="00D864BC" w:rsidRPr="00AF2DCA" w14:paraId="22344346" w14:textId="77777777" w:rsidTr="7F29C105">
        <w:trPr>
          <w:trHeight w:val="537"/>
        </w:trPr>
        <w:tc>
          <w:tcPr>
            <w:tcW w:w="3256" w:type="dxa"/>
            <w:vAlign w:val="center"/>
          </w:tcPr>
          <w:p w14:paraId="1C83B9BC" w14:textId="49AD6324" w:rsidR="00D864BC" w:rsidRPr="00E728DE" w:rsidRDefault="7B5B8524" w:rsidP="008027B1">
            <w:pPr>
              <w:rPr>
                <w:snapToGrid w:val="0"/>
                <w:color w:val="auto"/>
                <w:sz w:val="20"/>
                <w:szCs w:val="20"/>
                <w:lang w:val="fr-FR" w:eastAsia="fr-FR"/>
              </w:rPr>
            </w:pPr>
            <w:r w:rsidRPr="00E728DE">
              <w:rPr>
                <w:snapToGrid w:val="0"/>
                <w:color w:val="auto"/>
                <w:sz w:val="20"/>
                <w:szCs w:val="20"/>
                <w:lang w:val="fr-FR" w:eastAsia="fr-FR"/>
              </w:rPr>
              <w:t>R</w:t>
            </w:r>
            <w:r w:rsidR="00D864BC" w:rsidRPr="00E728DE">
              <w:rPr>
                <w:snapToGrid w:val="0"/>
                <w:color w:val="auto"/>
                <w:sz w:val="20"/>
                <w:szCs w:val="20"/>
                <w:lang w:val="fr-FR" w:eastAsia="fr-FR"/>
              </w:rPr>
              <w:t>enforce</w:t>
            </w:r>
            <w:r w:rsidRPr="00E728DE">
              <w:rPr>
                <w:snapToGrid w:val="0"/>
                <w:color w:val="auto"/>
                <w:sz w:val="20"/>
                <w:szCs w:val="20"/>
                <w:lang w:val="fr-FR" w:eastAsia="fr-FR"/>
              </w:rPr>
              <w:t>r l</w:t>
            </w:r>
            <w:r w:rsidR="00D864BC" w:rsidRPr="00E728DE">
              <w:rPr>
                <w:snapToGrid w:val="0"/>
                <w:color w:val="auto"/>
                <w:sz w:val="20"/>
                <w:szCs w:val="20"/>
                <w:lang w:val="fr-FR" w:eastAsia="fr-FR"/>
              </w:rPr>
              <w:t>es capacités</w:t>
            </w:r>
            <w:r w:rsidR="00E02E33" w:rsidRPr="00E728DE">
              <w:rPr>
                <w:color w:val="auto"/>
                <w:sz w:val="20"/>
                <w:szCs w:val="20"/>
                <w:vertAlign w:val="superscript"/>
                <w:lang w:val="fr-FR"/>
              </w:rPr>
              <w:footnoteReference w:id="8"/>
            </w:r>
            <w:r w:rsidR="00997EE4" w:rsidRPr="00E728DE">
              <w:rPr>
                <w:snapToGrid w:val="0"/>
                <w:color w:val="auto"/>
                <w:sz w:val="20"/>
                <w:szCs w:val="20"/>
                <w:lang w:val="fr-FR" w:eastAsia="fr-FR"/>
              </w:rPr>
              <w:t xml:space="preserve"> </w:t>
            </w:r>
            <w:r w:rsidR="7D1CFB51" w:rsidRPr="00E728DE">
              <w:rPr>
                <w:snapToGrid w:val="0"/>
                <w:color w:val="auto"/>
                <w:sz w:val="20"/>
                <w:szCs w:val="20"/>
                <w:lang w:val="fr-FR" w:eastAsia="fr-FR"/>
              </w:rPr>
              <w:t>d</w:t>
            </w:r>
            <w:r w:rsidR="004E3E4C" w:rsidRPr="00E728DE">
              <w:rPr>
                <w:snapToGrid w:val="0"/>
                <w:color w:val="auto"/>
                <w:sz w:val="20"/>
                <w:szCs w:val="20"/>
                <w:lang w:val="fr-FR" w:eastAsia="fr-FR"/>
              </w:rPr>
              <w:t xml:space="preserve">es partenaires </w:t>
            </w:r>
            <w:r w:rsidR="00CC0DAA" w:rsidRPr="00E728DE">
              <w:rPr>
                <w:snapToGrid w:val="0"/>
                <w:color w:val="auto"/>
                <w:sz w:val="20"/>
                <w:szCs w:val="20"/>
                <w:lang w:val="fr-FR" w:eastAsia="fr-FR"/>
              </w:rPr>
              <w:t xml:space="preserve">et </w:t>
            </w:r>
            <w:r w:rsidR="7D1CFB51" w:rsidRPr="00E728DE">
              <w:rPr>
                <w:snapToGrid w:val="0"/>
                <w:color w:val="auto"/>
                <w:sz w:val="20"/>
                <w:szCs w:val="20"/>
                <w:lang w:val="fr-FR" w:eastAsia="fr-FR"/>
              </w:rPr>
              <w:t>des acteurs locaux en matière de transition énergétique</w:t>
            </w:r>
            <w:r w:rsidR="007B2741" w:rsidRPr="00E728DE">
              <w:rPr>
                <w:snapToGrid w:val="0"/>
                <w:color w:val="auto"/>
                <w:sz w:val="20"/>
                <w:szCs w:val="20"/>
                <w:lang w:val="fr-FR" w:eastAsia="fr-FR"/>
              </w:rPr>
              <w:t xml:space="preserve"> et climat</w:t>
            </w:r>
            <w:r w:rsidR="00CC0DAA" w:rsidRPr="00E728DE">
              <w:rPr>
                <w:snapToGrid w:val="0"/>
                <w:color w:val="auto"/>
                <w:sz w:val="20"/>
                <w:szCs w:val="20"/>
                <w:lang w:val="fr-FR" w:eastAsia="fr-FR"/>
              </w:rPr>
              <w:t>ique</w:t>
            </w:r>
            <w:r w:rsidR="00E91944" w:rsidRPr="00E728DE">
              <w:rPr>
                <w:snapToGrid w:val="0"/>
                <w:color w:val="auto"/>
                <w:sz w:val="20"/>
                <w:szCs w:val="20"/>
                <w:lang w:val="fr-FR" w:eastAsia="fr-FR"/>
              </w:rPr>
              <w:t> ?</w:t>
            </w:r>
          </w:p>
        </w:tc>
        <w:tc>
          <w:tcPr>
            <w:tcW w:w="1275" w:type="dxa"/>
            <w:vAlign w:val="center"/>
          </w:tcPr>
          <w:p w14:paraId="04792E2D" w14:textId="77777777" w:rsidR="00D864BC" w:rsidRPr="0045565D" w:rsidRDefault="00D864BC" w:rsidP="008027B1">
            <w:pPr>
              <w:rPr>
                <w:snapToGrid w:val="0"/>
                <w:sz w:val="20"/>
                <w:szCs w:val="20"/>
                <w:lang w:val="fr-FR" w:eastAsia="fr-FR"/>
              </w:rPr>
            </w:pPr>
          </w:p>
        </w:tc>
        <w:tc>
          <w:tcPr>
            <w:tcW w:w="4530" w:type="dxa"/>
            <w:vAlign w:val="center"/>
          </w:tcPr>
          <w:p w14:paraId="37ED35C3" w14:textId="210FD864" w:rsidR="00D864BC" w:rsidRPr="0045565D" w:rsidRDefault="00C1705C" w:rsidP="008027B1">
            <w:pPr>
              <w:rPr>
                <w:snapToGrid w:val="0"/>
                <w:sz w:val="20"/>
                <w:szCs w:val="20"/>
                <w:lang w:val="fr-FR" w:eastAsia="fr-FR"/>
              </w:rPr>
            </w:pPr>
            <w:r>
              <w:rPr>
                <w:snapToGrid w:val="0"/>
                <w:sz w:val="20"/>
                <w:szCs w:val="20"/>
                <w:lang w:val="fr-FR" w:eastAsia="fr-FR"/>
              </w:rPr>
              <w:t xml:space="preserve">Ex : Sensibilisation des citoyens et du secteur privé aux nuisances occasionnées par l’éclairage public et à la mise en place de dispositif d’éclairage intelligent sur l’infrastructures d’acteurs privés (parkings, …)  </w:t>
            </w:r>
            <w:proofErr w:type="gramStart"/>
            <w:r>
              <w:rPr>
                <w:snapToGrid w:val="0"/>
                <w:sz w:val="20"/>
                <w:szCs w:val="20"/>
                <w:lang w:val="fr-FR" w:eastAsia="fr-FR"/>
              </w:rPr>
              <w:t>lorsque</w:t>
            </w:r>
            <w:proofErr w:type="gramEnd"/>
            <w:r>
              <w:rPr>
                <w:snapToGrid w:val="0"/>
                <w:sz w:val="20"/>
                <w:szCs w:val="20"/>
                <w:lang w:val="fr-FR" w:eastAsia="fr-FR"/>
              </w:rPr>
              <w:t xml:space="preserve"> c’est justifié.</w:t>
            </w:r>
          </w:p>
        </w:tc>
      </w:tr>
      <w:tr w:rsidR="00D864BC" w:rsidRPr="00AF2DCA" w14:paraId="0BDF63F2" w14:textId="77777777" w:rsidTr="7F29C105">
        <w:trPr>
          <w:trHeight w:val="537"/>
        </w:trPr>
        <w:tc>
          <w:tcPr>
            <w:tcW w:w="3256" w:type="dxa"/>
            <w:vAlign w:val="center"/>
          </w:tcPr>
          <w:p w14:paraId="4A058834" w14:textId="5BC026C0" w:rsidR="00D864BC" w:rsidRPr="00E728DE" w:rsidRDefault="6EFF0AEF" w:rsidP="008027B1">
            <w:pPr>
              <w:rPr>
                <w:snapToGrid w:val="0"/>
                <w:color w:val="auto"/>
                <w:sz w:val="20"/>
                <w:szCs w:val="20"/>
                <w:lang w:val="fr-FR" w:eastAsia="fr-FR"/>
              </w:rPr>
            </w:pPr>
            <w:r w:rsidRPr="00E728DE">
              <w:rPr>
                <w:snapToGrid w:val="0"/>
                <w:color w:val="auto"/>
                <w:sz w:val="20"/>
                <w:szCs w:val="20"/>
                <w:lang w:val="fr-FR" w:eastAsia="fr-FR"/>
              </w:rPr>
              <w:t xml:space="preserve">Développer </w:t>
            </w:r>
            <w:r w:rsidR="7B5B8524" w:rsidRPr="00E728DE">
              <w:rPr>
                <w:snapToGrid w:val="0"/>
                <w:color w:val="auto"/>
                <w:sz w:val="20"/>
                <w:szCs w:val="20"/>
                <w:lang w:val="fr-FR" w:eastAsia="fr-FR"/>
              </w:rPr>
              <w:t>une économie soutenable</w:t>
            </w:r>
            <w:r w:rsidR="004A5B49" w:rsidRPr="00E728DE">
              <w:rPr>
                <w:rStyle w:val="Appelnotedebasdep"/>
                <w:rFonts w:asciiTheme="minorHAnsi" w:eastAsia="Times New Roman" w:hAnsiTheme="minorHAnsi" w:cstheme="minorHAnsi"/>
                <w:i/>
                <w:snapToGrid w:val="0"/>
                <w:color w:val="auto"/>
                <w:sz w:val="20"/>
                <w:szCs w:val="20"/>
                <w:lang w:eastAsia="fr-FR"/>
              </w:rPr>
              <w:footnoteReference w:id="9"/>
            </w:r>
            <w:r w:rsidR="00E91944" w:rsidRPr="00E728DE">
              <w:rPr>
                <w:snapToGrid w:val="0"/>
                <w:color w:val="auto"/>
                <w:sz w:val="20"/>
                <w:szCs w:val="20"/>
                <w:lang w:val="fr-FR" w:eastAsia="fr-FR"/>
              </w:rPr>
              <w:t> ?</w:t>
            </w:r>
          </w:p>
        </w:tc>
        <w:tc>
          <w:tcPr>
            <w:tcW w:w="1275" w:type="dxa"/>
            <w:vAlign w:val="center"/>
          </w:tcPr>
          <w:p w14:paraId="5147206F" w14:textId="77777777" w:rsidR="00D864BC" w:rsidRPr="0045565D" w:rsidRDefault="00D864BC" w:rsidP="008027B1">
            <w:pPr>
              <w:rPr>
                <w:snapToGrid w:val="0"/>
                <w:sz w:val="20"/>
                <w:szCs w:val="20"/>
                <w:lang w:val="fr-FR" w:eastAsia="fr-FR"/>
              </w:rPr>
            </w:pPr>
          </w:p>
        </w:tc>
        <w:tc>
          <w:tcPr>
            <w:tcW w:w="4530" w:type="dxa"/>
            <w:vAlign w:val="center"/>
          </w:tcPr>
          <w:p w14:paraId="30B43198" w14:textId="77777777" w:rsidR="00D864BC" w:rsidRPr="0045565D" w:rsidRDefault="00D864BC" w:rsidP="008027B1">
            <w:pPr>
              <w:rPr>
                <w:snapToGrid w:val="0"/>
                <w:sz w:val="20"/>
                <w:szCs w:val="20"/>
                <w:lang w:val="fr-FR" w:eastAsia="fr-FR"/>
              </w:rPr>
            </w:pPr>
          </w:p>
        </w:tc>
      </w:tr>
    </w:tbl>
    <w:p w14:paraId="32E271F3" w14:textId="77777777" w:rsidR="00D864BC" w:rsidRPr="008015EA" w:rsidRDefault="00D864BC" w:rsidP="008027B1">
      <w:pPr>
        <w:rPr>
          <w:snapToGrid w:val="0"/>
          <w:lang w:val="fr-FR" w:eastAsia="fr-FR"/>
        </w:rPr>
      </w:pPr>
    </w:p>
    <w:p w14:paraId="103F319E" w14:textId="77777777" w:rsidR="00AE0EF0" w:rsidRPr="0099554D" w:rsidRDefault="00AE0EF0" w:rsidP="008027B1">
      <w:pPr>
        <w:pStyle w:val="Sous-titre"/>
        <w:rPr>
          <w:snapToGrid w:val="0"/>
          <w:lang w:val="fr-FR" w:eastAsia="fr-FR"/>
        </w:rPr>
      </w:pPr>
      <w:bookmarkStart w:id="185" w:name="_Toc64043866"/>
      <w:r w:rsidRPr="77119D5E">
        <w:rPr>
          <w:snapToGrid w:val="0"/>
          <w:lang w:val="fr-FR" w:eastAsia="fr-FR"/>
        </w:rPr>
        <w:t>Impacts environnementaux</w:t>
      </w:r>
      <w:bookmarkEnd w:id="185"/>
    </w:p>
    <w:p w14:paraId="635F3211" w14:textId="706ECE29" w:rsidR="00AE0EF0" w:rsidRPr="002320DC" w:rsidRDefault="00A1793E" w:rsidP="00A146B7">
      <w:pPr>
        <w:pStyle w:val="SG3"/>
        <w:numPr>
          <w:ilvl w:val="2"/>
          <w:numId w:val="8"/>
        </w:numPr>
      </w:pPr>
      <w:r w:rsidRPr="002320DC">
        <w:t>Estimer l’impact car</w:t>
      </w:r>
      <w:r w:rsidR="009058CD" w:rsidRPr="002320DC">
        <w:t>bone (positif ou négatif) du projet</w:t>
      </w:r>
    </w:p>
    <w:p w14:paraId="3D9BF28E" w14:textId="5D829073" w:rsidR="00A36B33" w:rsidRPr="00A36B33" w:rsidRDefault="00A36B33" w:rsidP="00A146B7">
      <w:pPr>
        <w:pStyle w:val="SG4"/>
        <w:numPr>
          <w:ilvl w:val="4"/>
          <w:numId w:val="4"/>
        </w:numPr>
      </w:pPr>
      <w:r>
        <w:t>Estimation qualitative</w:t>
      </w:r>
    </w:p>
    <w:p w14:paraId="65E7E25E" w14:textId="3BC87040" w:rsidR="003C453C" w:rsidRPr="00513755" w:rsidRDefault="00126FE9" w:rsidP="00887DC6">
      <w:pPr>
        <w:pStyle w:val="Commentaires"/>
      </w:pPr>
      <w:r>
        <w:t>P</w:t>
      </w:r>
      <w:r w:rsidR="00AF5CC2" w:rsidRPr="00513755">
        <w:t>réciser le degré estimé de l’impact</w:t>
      </w:r>
      <w:r w:rsidR="0089590A" w:rsidRPr="00513755">
        <w:t xml:space="preserve"> et justifier brièvement les évaluations.</w:t>
      </w:r>
    </w:p>
    <w:tbl>
      <w:tblPr>
        <w:tblStyle w:val="Grilledutableau"/>
        <w:tblW w:w="9067" w:type="dxa"/>
        <w:tblLayout w:type="fixed"/>
        <w:tblLook w:val="04A0" w:firstRow="1" w:lastRow="0" w:firstColumn="1" w:lastColumn="0" w:noHBand="0" w:noVBand="1"/>
      </w:tblPr>
      <w:tblGrid>
        <w:gridCol w:w="1696"/>
        <w:gridCol w:w="1701"/>
        <w:gridCol w:w="1560"/>
        <w:gridCol w:w="1701"/>
        <w:gridCol w:w="2409"/>
      </w:tblGrid>
      <w:tr w:rsidR="00F14AEB" w:rsidRPr="00363369" w14:paraId="44A1477C" w14:textId="77777777" w:rsidTr="00F14AEB">
        <w:tc>
          <w:tcPr>
            <w:tcW w:w="1696" w:type="dxa"/>
          </w:tcPr>
          <w:p w14:paraId="28FA1423" w14:textId="1C0BD667" w:rsidR="00F14AEB" w:rsidRPr="00E728DE" w:rsidRDefault="00F14AEB" w:rsidP="008027B1">
            <w:pPr>
              <w:rPr>
                <w:color w:val="auto"/>
                <w:sz w:val="20"/>
                <w:szCs w:val="20"/>
              </w:rPr>
            </w:pPr>
            <w:r w:rsidRPr="00E728DE">
              <w:rPr>
                <w:color w:val="auto"/>
                <w:sz w:val="20"/>
                <w:szCs w:val="20"/>
              </w:rPr>
              <w:t>Secteur concerné</w:t>
            </w:r>
            <w:r w:rsidRPr="00E728DE">
              <w:rPr>
                <w:rStyle w:val="Appelnotedebasdep"/>
                <w:rFonts w:asciiTheme="minorHAnsi" w:hAnsiTheme="minorHAnsi" w:cstheme="minorHAnsi"/>
                <w:b/>
                <w:color w:val="auto"/>
                <w:sz w:val="20"/>
                <w:szCs w:val="20"/>
              </w:rPr>
              <w:footnoteReference w:id="10"/>
            </w:r>
          </w:p>
        </w:tc>
        <w:tc>
          <w:tcPr>
            <w:tcW w:w="1701" w:type="dxa"/>
          </w:tcPr>
          <w:p w14:paraId="1CE347E0" w14:textId="15930CB4" w:rsidR="00F14AEB" w:rsidRPr="00E728DE" w:rsidRDefault="00F14AEB" w:rsidP="008027B1">
            <w:pPr>
              <w:rPr>
                <w:b/>
                <w:color w:val="auto"/>
                <w:sz w:val="20"/>
                <w:szCs w:val="20"/>
              </w:rPr>
            </w:pPr>
            <w:r w:rsidRPr="00E728DE">
              <w:rPr>
                <w:b/>
                <w:color w:val="auto"/>
                <w:sz w:val="20"/>
                <w:szCs w:val="20"/>
              </w:rPr>
              <w:t xml:space="preserve">Impact positif </w:t>
            </w:r>
            <w:r w:rsidRPr="00E728DE">
              <w:rPr>
                <w:color w:val="auto"/>
                <w:sz w:val="20"/>
                <w:szCs w:val="20"/>
              </w:rPr>
              <w:t>(diminution des émissions)</w:t>
            </w:r>
          </w:p>
        </w:tc>
        <w:tc>
          <w:tcPr>
            <w:tcW w:w="1560" w:type="dxa"/>
          </w:tcPr>
          <w:p w14:paraId="564928F3" w14:textId="455B0605" w:rsidR="00F14AEB" w:rsidRPr="00E728DE" w:rsidRDefault="00F14AEB" w:rsidP="008027B1">
            <w:pPr>
              <w:rPr>
                <w:color w:val="auto"/>
                <w:sz w:val="20"/>
                <w:szCs w:val="20"/>
              </w:rPr>
            </w:pPr>
            <w:r w:rsidRPr="00E728DE">
              <w:rPr>
                <w:color w:val="auto"/>
                <w:sz w:val="20"/>
                <w:szCs w:val="20"/>
              </w:rPr>
              <w:t>Impact neutre</w:t>
            </w:r>
          </w:p>
        </w:tc>
        <w:tc>
          <w:tcPr>
            <w:tcW w:w="1701" w:type="dxa"/>
          </w:tcPr>
          <w:p w14:paraId="4FB4E48B" w14:textId="6CACB125" w:rsidR="00F14AEB" w:rsidRPr="00E728DE" w:rsidRDefault="00F14AEB" w:rsidP="008027B1">
            <w:pPr>
              <w:rPr>
                <w:b/>
                <w:color w:val="auto"/>
                <w:sz w:val="20"/>
                <w:szCs w:val="20"/>
              </w:rPr>
            </w:pPr>
            <w:r w:rsidRPr="00E728DE">
              <w:rPr>
                <w:b/>
                <w:color w:val="auto"/>
                <w:sz w:val="20"/>
                <w:szCs w:val="20"/>
              </w:rPr>
              <w:t xml:space="preserve">Impact négatif </w:t>
            </w:r>
            <w:r w:rsidRPr="00E728DE">
              <w:rPr>
                <w:color w:val="auto"/>
                <w:sz w:val="20"/>
                <w:szCs w:val="20"/>
              </w:rPr>
              <w:t>(augmentation des émissions)</w:t>
            </w:r>
          </w:p>
        </w:tc>
        <w:tc>
          <w:tcPr>
            <w:tcW w:w="2409" w:type="dxa"/>
          </w:tcPr>
          <w:p w14:paraId="69B08268" w14:textId="07D186E1" w:rsidR="00F14AEB" w:rsidRPr="00E728DE" w:rsidRDefault="00F14AEB" w:rsidP="008027B1">
            <w:pPr>
              <w:rPr>
                <w:color w:val="auto"/>
                <w:sz w:val="20"/>
                <w:szCs w:val="20"/>
              </w:rPr>
            </w:pPr>
            <w:r w:rsidRPr="00E728DE">
              <w:rPr>
                <w:color w:val="auto"/>
                <w:sz w:val="20"/>
                <w:szCs w:val="20"/>
              </w:rPr>
              <w:t>Indéterminé</w:t>
            </w:r>
          </w:p>
        </w:tc>
      </w:tr>
      <w:tr w:rsidR="00F14AEB" w:rsidRPr="00363369" w14:paraId="633DEA05" w14:textId="77777777" w:rsidTr="00F14AEB">
        <w:tc>
          <w:tcPr>
            <w:tcW w:w="1696" w:type="dxa"/>
          </w:tcPr>
          <w:p w14:paraId="7A402859" w14:textId="0E821D15" w:rsidR="00F14AEB" w:rsidRPr="0045565D" w:rsidRDefault="00CA721E" w:rsidP="008027B1">
            <w:pPr>
              <w:rPr>
                <w:sz w:val="20"/>
                <w:szCs w:val="20"/>
              </w:rPr>
            </w:pPr>
            <w:r>
              <w:rPr>
                <w:sz w:val="20"/>
                <w:szCs w:val="20"/>
              </w:rPr>
              <w:t>Transport privé</w:t>
            </w:r>
          </w:p>
        </w:tc>
        <w:tc>
          <w:tcPr>
            <w:tcW w:w="1701" w:type="dxa"/>
          </w:tcPr>
          <w:p w14:paraId="0A58E967" w14:textId="616F2DE9" w:rsidR="00F14AEB" w:rsidRPr="0045565D" w:rsidRDefault="00CA721E" w:rsidP="008027B1">
            <w:pPr>
              <w:rPr>
                <w:sz w:val="20"/>
                <w:szCs w:val="20"/>
              </w:rPr>
            </w:pPr>
            <w:r>
              <w:rPr>
                <w:sz w:val="20"/>
                <w:szCs w:val="20"/>
              </w:rPr>
              <w:t xml:space="preserve">X </w:t>
            </w:r>
          </w:p>
        </w:tc>
        <w:tc>
          <w:tcPr>
            <w:tcW w:w="1560" w:type="dxa"/>
          </w:tcPr>
          <w:p w14:paraId="0FFECCB1" w14:textId="77777777" w:rsidR="00F14AEB" w:rsidRPr="0045565D" w:rsidRDefault="00F14AEB" w:rsidP="008027B1">
            <w:pPr>
              <w:rPr>
                <w:sz w:val="20"/>
                <w:szCs w:val="20"/>
              </w:rPr>
            </w:pPr>
          </w:p>
        </w:tc>
        <w:tc>
          <w:tcPr>
            <w:tcW w:w="1701" w:type="dxa"/>
          </w:tcPr>
          <w:p w14:paraId="3CFF6596" w14:textId="77777777" w:rsidR="00F14AEB" w:rsidRPr="0045565D" w:rsidRDefault="00F14AEB" w:rsidP="008027B1">
            <w:pPr>
              <w:rPr>
                <w:sz w:val="20"/>
                <w:szCs w:val="20"/>
              </w:rPr>
            </w:pPr>
          </w:p>
        </w:tc>
        <w:tc>
          <w:tcPr>
            <w:tcW w:w="2409" w:type="dxa"/>
          </w:tcPr>
          <w:p w14:paraId="2CE909AE" w14:textId="77777777" w:rsidR="00F14AEB" w:rsidRPr="0045565D" w:rsidRDefault="00F14AEB" w:rsidP="008027B1">
            <w:pPr>
              <w:rPr>
                <w:sz w:val="20"/>
                <w:szCs w:val="20"/>
              </w:rPr>
            </w:pPr>
          </w:p>
        </w:tc>
      </w:tr>
      <w:tr w:rsidR="00F14AEB" w:rsidRPr="00363369" w14:paraId="5951E36E" w14:textId="77777777" w:rsidTr="00F14AEB">
        <w:tc>
          <w:tcPr>
            <w:tcW w:w="1696" w:type="dxa"/>
          </w:tcPr>
          <w:p w14:paraId="5947BE7F" w14:textId="15898265" w:rsidR="00F14AEB" w:rsidRPr="0045565D" w:rsidRDefault="00FC2909" w:rsidP="008027B1">
            <w:pPr>
              <w:rPr>
                <w:sz w:val="20"/>
                <w:szCs w:val="20"/>
              </w:rPr>
            </w:pPr>
            <w:r>
              <w:rPr>
                <w:sz w:val="20"/>
                <w:szCs w:val="20"/>
              </w:rPr>
              <w:t>Tertiaire public (é</w:t>
            </w:r>
            <w:r w:rsidR="00224FDA">
              <w:rPr>
                <w:sz w:val="20"/>
                <w:szCs w:val="20"/>
              </w:rPr>
              <w:t>clairage public</w:t>
            </w:r>
            <w:r>
              <w:rPr>
                <w:sz w:val="20"/>
                <w:szCs w:val="20"/>
              </w:rPr>
              <w:t>)</w:t>
            </w:r>
            <w:r w:rsidR="00224FDA">
              <w:rPr>
                <w:sz w:val="20"/>
                <w:szCs w:val="20"/>
              </w:rPr>
              <w:t xml:space="preserve"> </w:t>
            </w:r>
          </w:p>
        </w:tc>
        <w:tc>
          <w:tcPr>
            <w:tcW w:w="1701" w:type="dxa"/>
          </w:tcPr>
          <w:p w14:paraId="3063F191" w14:textId="77777777" w:rsidR="00F14AEB" w:rsidRPr="0045565D" w:rsidRDefault="00F14AEB" w:rsidP="008027B1">
            <w:pPr>
              <w:rPr>
                <w:sz w:val="20"/>
                <w:szCs w:val="20"/>
              </w:rPr>
            </w:pPr>
          </w:p>
        </w:tc>
        <w:tc>
          <w:tcPr>
            <w:tcW w:w="1560" w:type="dxa"/>
          </w:tcPr>
          <w:p w14:paraId="053722F1" w14:textId="77777777" w:rsidR="00F14AEB" w:rsidRPr="0045565D" w:rsidRDefault="00F14AEB" w:rsidP="008027B1">
            <w:pPr>
              <w:rPr>
                <w:sz w:val="20"/>
                <w:szCs w:val="20"/>
              </w:rPr>
            </w:pPr>
          </w:p>
        </w:tc>
        <w:tc>
          <w:tcPr>
            <w:tcW w:w="1701" w:type="dxa"/>
          </w:tcPr>
          <w:p w14:paraId="2F44342B" w14:textId="246CEDA9" w:rsidR="00F14AEB" w:rsidRPr="0045565D" w:rsidRDefault="00224FDA" w:rsidP="008027B1">
            <w:pPr>
              <w:rPr>
                <w:sz w:val="20"/>
                <w:szCs w:val="20"/>
              </w:rPr>
            </w:pPr>
            <w:r>
              <w:rPr>
                <w:sz w:val="20"/>
                <w:szCs w:val="20"/>
              </w:rPr>
              <w:t>X (augmentation légère si éclairage intelligent bien calibré dans un lieu</w:t>
            </w:r>
            <w:r w:rsidR="00C1501E">
              <w:rPr>
                <w:sz w:val="20"/>
                <w:szCs w:val="20"/>
              </w:rPr>
              <w:t xml:space="preserve"> non éclairé</w:t>
            </w:r>
            <w:r>
              <w:rPr>
                <w:sz w:val="20"/>
                <w:szCs w:val="20"/>
              </w:rPr>
              <w:t xml:space="preserve"> justifiant ce type d’éclairage</w:t>
            </w:r>
            <w:r w:rsidR="00553BF0">
              <w:rPr>
                <w:sz w:val="20"/>
                <w:szCs w:val="20"/>
              </w:rPr>
              <w:t>)</w:t>
            </w:r>
          </w:p>
        </w:tc>
        <w:tc>
          <w:tcPr>
            <w:tcW w:w="2409" w:type="dxa"/>
          </w:tcPr>
          <w:p w14:paraId="66922D6F" w14:textId="77777777" w:rsidR="00F14AEB" w:rsidRPr="0045565D" w:rsidRDefault="00F14AEB" w:rsidP="008027B1">
            <w:pPr>
              <w:rPr>
                <w:sz w:val="20"/>
                <w:szCs w:val="20"/>
              </w:rPr>
            </w:pPr>
          </w:p>
        </w:tc>
      </w:tr>
      <w:tr w:rsidR="00F14AEB" w:rsidRPr="00363369" w14:paraId="41D7CC3A" w14:textId="77777777" w:rsidTr="00F14AEB">
        <w:tc>
          <w:tcPr>
            <w:tcW w:w="1696" w:type="dxa"/>
          </w:tcPr>
          <w:p w14:paraId="358ED112" w14:textId="7925DB24" w:rsidR="00F14AEB" w:rsidRPr="0045565D" w:rsidRDefault="00FC2909" w:rsidP="008027B1">
            <w:pPr>
              <w:rPr>
                <w:sz w:val="20"/>
                <w:szCs w:val="20"/>
              </w:rPr>
            </w:pPr>
            <w:r>
              <w:rPr>
                <w:sz w:val="20"/>
                <w:szCs w:val="20"/>
              </w:rPr>
              <w:lastRenderedPageBreak/>
              <w:t>Tertiaire public</w:t>
            </w:r>
            <w:r w:rsidR="002540A0">
              <w:rPr>
                <w:sz w:val="20"/>
                <w:szCs w:val="20"/>
              </w:rPr>
              <w:t xml:space="preserve"> </w:t>
            </w:r>
            <w:r>
              <w:rPr>
                <w:sz w:val="20"/>
                <w:szCs w:val="20"/>
              </w:rPr>
              <w:t>(</w:t>
            </w:r>
            <w:r w:rsidR="00224FDA">
              <w:rPr>
                <w:sz w:val="20"/>
                <w:szCs w:val="20"/>
              </w:rPr>
              <w:t>Éclairage public</w:t>
            </w:r>
            <w:r>
              <w:rPr>
                <w:sz w:val="20"/>
                <w:szCs w:val="20"/>
              </w:rPr>
              <w:t>)</w:t>
            </w:r>
          </w:p>
        </w:tc>
        <w:tc>
          <w:tcPr>
            <w:tcW w:w="1701" w:type="dxa"/>
          </w:tcPr>
          <w:p w14:paraId="42F77EC6" w14:textId="512FEC8C" w:rsidR="00F14AEB" w:rsidRPr="0045565D" w:rsidRDefault="00224FDA" w:rsidP="008027B1">
            <w:pPr>
              <w:rPr>
                <w:sz w:val="20"/>
                <w:szCs w:val="20"/>
              </w:rPr>
            </w:pPr>
            <w:r>
              <w:rPr>
                <w:sz w:val="20"/>
                <w:szCs w:val="20"/>
              </w:rPr>
              <w:t>X si remplacement d’un éclairage nocturne permanent</w:t>
            </w:r>
            <w:r w:rsidR="00C1501E">
              <w:rPr>
                <w:sz w:val="20"/>
                <w:szCs w:val="20"/>
              </w:rPr>
              <w:t xml:space="preserve"> par de l’éclairage intelligent bien calibré dans un lieu justifiant ce type d’éclairage</w:t>
            </w:r>
          </w:p>
        </w:tc>
        <w:tc>
          <w:tcPr>
            <w:tcW w:w="1560" w:type="dxa"/>
          </w:tcPr>
          <w:p w14:paraId="2BC7469A" w14:textId="77777777" w:rsidR="00F14AEB" w:rsidRPr="0045565D" w:rsidRDefault="00F14AEB" w:rsidP="008027B1">
            <w:pPr>
              <w:rPr>
                <w:sz w:val="20"/>
                <w:szCs w:val="20"/>
              </w:rPr>
            </w:pPr>
          </w:p>
        </w:tc>
        <w:tc>
          <w:tcPr>
            <w:tcW w:w="1701" w:type="dxa"/>
          </w:tcPr>
          <w:p w14:paraId="16EC3F2A" w14:textId="77777777" w:rsidR="00F14AEB" w:rsidRPr="0045565D" w:rsidRDefault="00F14AEB" w:rsidP="008027B1">
            <w:pPr>
              <w:rPr>
                <w:sz w:val="20"/>
                <w:szCs w:val="20"/>
              </w:rPr>
            </w:pPr>
          </w:p>
        </w:tc>
        <w:tc>
          <w:tcPr>
            <w:tcW w:w="2409" w:type="dxa"/>
          </w:tcPr>
          <w:p w14:paraId="003FF119" w14:textId="77777777" w:rsidR="00F14AEB" w:rsidRPr="0045565D" w:rsidRDefault="00F14AEB" w:rsidP="008027B1">
            <w:pPr>
              <w:rPr>
                <w:sz w:val="20"/>
                <w:szCs w:val="20"/>
              </w:rPr>
            </w:pPr>
          </w:p>
        </w:tc>
      </w:tr>
    </w:tbl>
    <w:p w14:paraId="0F8A49EE" w14:textId="77777777" w:rsidR="000D12CE" w:rsidRDefault="000D12CE" w:rsidP="000D12CE">
      <w:pPr>
        <w:pStyle w:val="SG4"/>
        <w:numPr>
          <w:ilvl w:val="0"/>
          <w:numId w:val="0"/>
        </w:numPr>
        <w:ind w:left="2160"/>
      </w:pPr>
    </w:p>
    <w:p w14:paraId="6A9EB327" w14:textId="77777777" w:rsidR="000D12CE" w:rsidRDefault="000D12CE">
      <w:pPr>
        <w:spacing w:before="0" w:after="0"/>
        <w:jc w:val="left"/>
        <w:rPr>
          <w:rFonts w:asciiTheme="minorHAnsi" w:eastAsia="Times New Roman" w:hAnsiTheme="minorHAnsi"/>
          <w:i/>
          <w:snapToGrid w:val="0"/>
          <w:sz w:val="20"/>
          <w:szCs w:val="20"/>
          <w:lang w:val="fr-FR" w:eastAsia="fr-BE"/>
        </w:rPr>
      </w:pPr>
      <w:r>
        <w:br w:type="page"/>
      </w:r>
    </w:p>
    <w:p w14:paraId="2F8407B9" w14:textId="4742D97F" w:rsidR="00EF4E3C" w:rsidRPr="00EF4E3C" w:rsidRDefault="00A36B33" w:rsidP="00A146B7">
      <w:pPr>
        <w:pStyle w:val="SG4"/>
        <w:numPr>
          <w:ilvl w:val="4"/>
          <w:numId w:val="4"/>
        </w:numPr>
      </w:pPr>
      <w:r w:rsidRPr="00A36B33">
        <w:lastRenderedPageBreak/>
        <w:t>Estimation qua</w:t>
      </w:r>
      <w:r w:rsidRPr="7F29C105">
        <w:t>ntitative</w:t>
      </w:r>
      <w:r w:rsidR="00775A8F" w:rsidRPr="7F29C105">
        <w:rPr>
          <w:rStyle w:val="Appelnotedebasdep"/>
          <w:rFonts w:asciiTheme="minorHAnsi" w:hAnsiTheme="minorHAnsi" w:cstheme="minorBidi"/>
          <w:sz w:val="22"/>
          <w:szCs w:val="22"/>
        </w:rPr>
        <w:footnoteReference w:id="11"/>
      </w:r>
      <w:r w:rsidR="00775A8F" w:rsidRPr="005756C0">
        <w:rPr>
          <w:sz w:val="22"/>
          <w:szCs w:val="22"/>
        </w:rPr>
        <w:t xml:space="preserve"> </w:t>
      </w:r>
    </w:p>
    <w:p w14:paraId="64B1D45B" w14:textId="54BC3059" w:rsidR="00C8741F" w:rsidRPr="00F41BF8" w:rsidRDefault="002D0939" w:rsidP="009C7521">
      <w:pPr>
        <w:pStyle w:val="Commentaires"/>
        <w:rPr>
          <w:b/>
          <w:bCs/>
        </w:rPr>
      </w:pPr>
      <w:r w:rsidRPr="7F29C105">
        <w:t>Fourni</w:t>
      </w:r>
      <w:r w:rsidR="00126FE9">
        <w:t>r</w:t>
      </w:r>
      <w:r w:rsidRPr="7F29C105">
        <w:t xml:space="preserve"> une estimation </w:t>
      </w:r>
      <w:r w:rsidR="00B0152E" w:rsidRPr="7F29C105">
        <w:t>de l’impact carb</w:t>
      </w:r>
      <w:r w:rsidR="00532532" w:rsidRPr="7F29C105">
        <w:t>one du projet en décrivant brièvement les hypothèses utilisées</w:t>
      </w:r>
      <w:r w:rsidR="00D2497B" w:rsidRPr="00126FE9">
        <w:rPr>
          <w:vertAlign w:val="superscript"/>
        </w:rPr>
        <w:footnoteReference w:id="12"/>
      </w:r>
    </w:p>
    <w:p w14:paraId="5850CE5C" w14:textId="144D48C9" w:rsidR="000D12CE" w:rsidRPr="000D12CE" w:rsidRDefault="003D2B51" w:rsidP="00424477">
      <w:pPr>
        <w:spacing w:before="0" w:after="0"/>
      </w:pPr>
      <w:r>
        <w:t xml:space="preserve">L’estimation de la réduction des émissions de GES est reprise en annexe D. </w:t>
      </w:r>
      <w:r w:rsidR="000D12CE" w:rsidRPr="000D12CE">
        <w:t>Nous estimons ici la réduction des émissions obtenue grâce à l’économie d’énergie finale.</w:t>
      </w:r>
      <w:r w:rsidR="00424477">
        <w:t xml:space="preserve"> Les facteurs d’émissions utilisés pour convertir les économies d’énergie en émissions de CO2 sont repris </w:t>
      </w:r>
      <w:r>
        <w:t>dans la feuille « Méthodologie et hypothèses »</w:t>
      </w:r>
      <w:r w:rsidR="00424477">
        <w:t xml:space="preserve">. </w:t>
      </w:r>
    </w:p>
    <w:p w14:paraId="1A020B11" w14:textId="77777777" w:rsidR="000D12CE" w:rsidRDefault="000D12CE" w:rsidP="000D12CE">
      <w:pPr>
        <w:spacing w:before="0" w:after="0"/>
        <w:jc w:val="left"/>
        <w:rPr>
          <w:u w:val="single"/>
        </w:rPr>
      </w:pPr>
    </w:p>
    <w:p w14:paraId="29401CC5" w14:textId="45CD7FA4" w:rsidR="000D12CE" w:rsidRPr="000D12CE" w:rsidRDefault="000D12CE" w:rsidP="000D12CE">
      <w:pPr>
        <w:spacing w:before="0" w:after="0"/>
        <w:jc w:val="left"/>
        <w:rPr>
          <w:u w:val="single"/>
        </w:rPr>
      </w:pPr>
      <w:r w:rsidRPr="007F54E4">
        <w:rPr>
          <w:highlight w:val="cyan"/>
          <w:u w:val="single"/>
        </w:rPr>
        <w:t>Cas 1</w:t>
      </w:r>
      <w:r w:rsidRPr="000D12CE">
        <w:rPr>
          <w:u w:val="single"/>
        </w:rPr>
        <w:t xml:space="preserve"> - Éclairage d'un cheminement </w:t>
      </w:r>
      <w:r w:rsidR="00424477">
        <w:rPr>
          <w:u w:val="single"/>
        </w:rPr>
        <w:t xml:space="preserve">actuellement </w:t>
      </w:r>
      <w:r w:rsidRPr="000D12CE">
        <w:rPr>
          <w:u w:val="single"/>
        </w:rPr>
        <w:t>non éclairé</w:t>
      </w:r>
      <w:r w:rsidRPr="000D12CE">
        <w:rPr>
          <w:u w:val="single"/>
        </w:rPr>
        <w:tab/>
      </w:r>
    </w:p>
    <w:p w14:paraId="1B9C6E69" w14:textId="77777777" w:rsidR="000D12CE" w:rsidRDefault="000D12CE" w:rsidP="000D12CE">
      <w:pPr>
        <w:spacing w:before="0" w:after="0"/>
        <w:jc w:val="left"/>
      </w:pPr>
      <w:r>
        <w:tab/>
      </w:r>
      <w:r>
        <w:tab/>
      </w:r>
      <w:r>
        <w:tab/>
      </w:r>
      <w:r>
        <w:tab/>
      </w:r>
      <w:r>
        <w:tab/>
      </w:r>
      <w:r>
        <w:tab/>
      </w:r>
    </w:p>
    <w:p w14:paraId="5B447880" w14:textId="69DB5571" w:rsidR="000D12CE" w:rsidRDefault="000D12CE" w:rsidP="00A73C7F">
      <w:pPr>
        <w:spacing w:before="0" w:after="0"/>
      </w:pPr>
      <w:r>
        <w:t xml:space="preserve">Dans ce cas, l'économie d'énergie considérée est celle obtenue grâce au transfert modal dont nous déduisons la consommation d'énergie de l'éclairage. </w:t>
      </w:r>
    </w:p>
    <w:p w14:paraId="2807B0BE" w14:textId="77777777" w:rsidR="000D12CE" w:rsidRDefault="000D12CE" w:rsidP="00A73C7F">
      <w:pPr>
        <w:spacing w:before="0" w:after="0"/>
      </w:pPr>
    </w:p>
    <w:p w14:paraId="0E4A8237" w14:textId="77777777" w:rsidR="000D12CE" w:rsidRDefault="000D12CE" w:rsidP="00A73C7F">
      <w:pPr>
        <w:spacing w:before="0" w:after="0"/>
      </w:pPr>
      <w:r>
        <w:t>Pour estimer l'économie d'énergie obtenue grâce au transfert modal, nous prenons pour hypothèse que l’éclairage du cheminement est le facteur principal qui aura convaincu les usagers d’adopter un mode de déplacement doux. D'après les chiffres récemment publiés au niveau national</w:t>
      </w:r>
      <w:r w:rsidRPr="00FC2909">
        <w:rPr>
          <w:rStyle w:val="Appelnotedebasdep"/>
          <w:rFonts w:asciiTheme="minorHAnsi" w:hAnsiTheme="minorHAnsi" w:cstheme="minorHAnsi"/>
          <w:sz w:val="22"/>
          <w:szCs w:val="22"/>
        </w:rPr>
        <w:footnoteReference w:id="13"/>
      </w:r>
      <w:r w:rsidRPr="00FC2909">
        <w:rPr>
          <w:rFonts w:asciiTheme="minorHAnsi" w:hAnsiTheme="minorHAnsi" w:cstheme="minorHAnsi"/>
        </w:rPr>
        <w:t>,</w:t>
      </w:r>
      <w:r>
        <w:t xml:space="preserve"> on peut considérer que le parc de voitures dont l'utilisation sera évitée est constitué à 50% de voitures à essence et 50% de voitures diesel. En prenant en compte le fait que la part des biocarburants dans les combustibles traditionnels est actuellement de 6%, la consommation des voitures dont l'utilisation sera évitée peut-être répartie par vecteur de la manière suivante :</w:t>
      </w:r>
    </w:p>
    <w:p w14:paraId="6B607BF7" w14:textId="631741F7" w:rsidR="000D12CE" w:rsidRDefault="000D12CE" w:rsidP="00A73C7F">
      <w:pPr>
        <w:spacing w:before="0" w:after="0"/>
      </w:pPr>
      <w:r>
        <w:tab/>
      </w:r>
      <w:r>
        <w:tab/>
      </w:r>
      <w:r>
        <w:tab/>
      </w:r>
    </w:p>
    <w:tbl>
      <w:tblPr>
        <w:tblW w:w="3300" w:type="dxa"/>
        <w:jc w:val="center"/>
        <w:tblCellMar>
          <w:left w:w="70" w:type="dxa"/>
          <w:right w:w="70" w:type="dxa"/>
        </w:tblCellMar>
        <w:tblLook w:val="04A0" w:firstRow="1" w:lastRow="0" w:firstColumn="1" w:lastColumn="0" w:noHBand="0" w:noVBand="1"/>
      </w:tblPr>
      <w:tblGrid>
        <w:gridCol w:w="2060"/>
        <w:gridCol w:w="1240"/>
      </w:tblGrid>
      <w:tr w:rsidR="000D12CE" w:rsidRPr="000D12CE" w14:paraId="36E7A7F8" w14:textId="77777777" w:rsidTr="000D12CE">
        <w:trPr>
          <w:trHeight w:val="276"/>
          <w:jc w:val="center"/>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0ABBD" w14:textId="77777777" w:rsidR="000D12CE" w:rsidRPr="000D12CE" w:rsidRDefault="000D12CE" w:rsidP="00FC2909">
            <w:pPr>
              <w:spacing w:before="0" w:after="0"/>
              <w:rPr>
                <w:rFonts w:asciiTheme="minorHAnsi" w:eastAsia="Times New Roman" w:hAnsiTheme="minorHAnsi" w:cstheme="minorHAnsi"/>
                <w:b/>
                <w:bCs/>
                <w:lang w:val="fr-BE" w:eastAsia="fr-BE"/>
              </w:rPr>
            </w:pPr>
            <w:r w:rsidRPr="000D12CE">
              <w:rPr>
                <w:rFonts w:asciiTheme="minorHAnsi" w:eastAsia="Times New Roman" w:hAnsiTheme="minorHAnsi" w:cstheme="minorHAnsi"/>
                <w:b/>
                <w:bCs/>
                <w:lang w:val="fr-BE" w:eastAsia="fr-BE"/>
              </w:rPr>
              <w:t>Vecteur</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64958FD" w14:textId="77777777" w:rsidR="000D12CE" w:rsidRPr="000D12CE" w:rsidRDefault="000D12CE" w:rsidP="00FC2909">
            <w:pPr>
              <w:spacing w:before="0" w:after="0"/>
              <w:rPr>
                <w:rFonts w:asciiTheme="minorHAnsi" w:eastAsia="Times New Roman" w:hAnsiTheme="minorHAnsi" w:cstheme="minorHAnsi"/>
                <w:b/>
                <w:bCs/>
                <w:lang w:val="fr-BE" w:eastAsia="fr-BE"/>
              </w:rPr>
            </w:pPr>
            <w:r w:rsidRPr="000D12CE">
              <w:rPr>
                <w:rFonts w:asciiTheme="minorHAnsi" w:eastAsia="Times New Roman" w:hAnsiTheme="minorHAnsi" w:cstheme="minorHAnsi"/>
                <w:b/>
                <w:bCs/>
                <w:lang w:val="fr-BE" w:eastAsia="fr-BE"/>
              </w:rPr>
              <w:t>Part</w:t>
            </w:r>
          </w:p>
        </w:tc>
      </w:tr>
      <w:tr w:rsidR="000D12CE" w:rsidRPr="000D12CE" w14:paraId="4BEF30E5" w14:textId="77777777" w:rsidTr="000D12CE">
        <w:trPr>
          <w:trHeight w:val="274"/>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7023A890" w14:textId="77777777" w:rsidR="000D12CE" w:rsidRPr="000D12CE" w:rsidRDefault="000D12CE" w:rsidP="00FC2909">
            <w:pPr>
              <w:spacing w:before="0" w:after="0"/>
              <w:rPr>
                <w:rFonts w:asciiTheme="minorHAnsi" w:eastAsia="Times New Roman" w:hAnsiTheme="minorHAnsi" w:cstheme="minorHAnsi"/>
                <w:lang w:val="fr-BE" w:eastAsia="fr-BE"/>
              </w:rPr>
            </w:pPr>
            <w:r w:rsidRPr="000D12CE">
              <w:rPr>
                <w:rFonts w:asciiTheme="minorHAnsi" w:eastAsia="Times New Roman" w:hAnsiTheme="minorHAnsi" w:cstheme="minorHAnsi"/>
                <w:lang w:val="fr-BE" w:eastAsia="fr-BE"/>
              </w:rPr>
              <w:t>Essence</w:t>
            </w:r>
          </w:p>
        </w:tc>
        <w:tc>
          <w:tcPr>
            <w:tcW w:w="1240" w:type="dxa"/>
            <w:tcBorders>
              <w:top w:val="nil"/>
              <w:left w:val="nil"/>
              <w:bottom w:val="single" w:sz="4" w:space="0" w:color="auto"/>
              <w:right w:val="single" w:sz="4" w:space="0" w:color="auto"/>
            </w:tcBorders>
            <w:shd w:val="clear" w:color="auto" w:fill="auto"/>
            <w:noWrap/>
            <w:vAlign w:val="center"/>
            <w:hideMark/>
          </w:tcPr>
          <w:p w14:paraId="2306837E" w14:textId="77777777" w:rsidR="000D12CE" w:rsidRPr="000D12CE" w:rsidRDefault="000D12CE" w:rsidP="00FC2909">
            <w:pPr>
              <w:spacing w:before="0" w:after="0"/>
              <w:rPr>
                <w:rFonts w:asciiTheme="minorHAnsi" w:eastAsia="Times New Roman" w:hAnsiTheme="minorHAnsi" w:cstheme="minorHAnsi"/>
                <w:lang w:val="fr-BE" w:eastAsia="fr-BE"/>
              </w:rPr>
            </w:pPr>
            <w:r w:rsidRPr="000D12CE">
              <w:rPr>
                <w:rFonts w:asciiTheme="minorHAnsi" w:eastAsia="Times New Roman" w:hAnsiTheme="minorHAnsi" w:cstheme="minorHAnsi"/>
                <w:lang w:val="fr-BE" w:eastAsia="fr-BE"/>
              </w:rPr>
              <w:t>47%</w:t>
            </w:r>
          </w:p>
        </w:tc>
      </w:tr>
      <w:tr w:rsidR="000D12CE" w:rsidRPr="000D12CE" w14:paraId="71A6856B" w14:textId="77777777" w:rsidTr="000D12CE">
        <w:trPr>
          <w:trHeight w:val="288"/>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32339CE8" w14:textId="77777777" w:rsidR="000D12CE" w:rsidRPr="000D12CE" w:rsidRDefault="000D12CE" w:rsidP="00FC2909">
            <w:pPr>
              <w:spacing w:before="0" w:after="0"/>
              <w:rPr>
                <w:rFonts w:asciiTheme="minorHAnsi" w:eastAsia="Times New Roman" w:hAnsiTheme="minorHAnsi" w:cstheme="minorHAnsi"/>
                <w:lang w:val="fr-BE" w:eastAsia="fr-BE"/>
              </w:rPr>
            </w:pPr>
            <w:r w:rsidRPr="000D12CE">
              <w:rPr>
                <w:rFonts w:asciiTheme="minorHAnsi" w:eastAsia="Times New Roman" w:hAnsiTheme="minorHAnsi" w:cstheme="minorHAnsi"/>
                <w:lang w:val="fr-BE" w:eastAsia="fr-BE"/>
              </w:rPr>
              <w:t>Diesel</w:t>
            </w:r>
          </w:p>
        </w:tc>
        <w:tc>
          <w:tcPr>
            <w:tcW w:w="1240" w:type="dxa"/>
            <w:tcBorders>
              <w:top w:val="nil"/>
              <w:left w:val="nil"/>
              <w:bottom w:val="single" w:sz="4" w:space="0" w:color="auto"/>
              <w:right w:val="single" w:sz="4" w:space="0" w:color="auto"/>
            </w:tcBorders>
            <w:shd w:val="clear" w:color="auto" w:fill="auto"/>
            <w:noWrap/>
            <w:vAlign w:val="center"/>
            <w:hideMark/>
          </w:tcPr>
          <w:p w14:paraId="01173059" w14:textId="77777777" w:rsidR="000D12CE" w:rsidRPr="000D12CE" w:rsidRDefault="000D12CE" w:rsidP="00FC2909">
            <w:pPr>
              <w:spacing w:before="0" w:after="0"/>
              <w:rPr>
                <w:rFonts w:asciiTheme="minorHAnsi" w:eastAsia="Times New Roman" w:hAnsiTheme="minorHAnsi" w:cstheme="minorHAnsi"/>
                <w:lang w:val="fr-BE" w:eastAsia="fr-BE"/>
              </w:rPr>
            </w:pPr>
            <w:r w:rsidRPr="000D12CE">
              <w:rPr>
                <w:rFonts w:asciiTheme="minorHAnsi" w:eastAsia="Times New Roman" w:hAnsiTheme="minorHAnsi" w:cstheme="minorHAnsi"/>
                <w:lang w:val="fr-BE" w:eastAsia="fr-BE"/>
              </w:rPr>
              <w:t>47%</w:t>
            </w:r>
          </w:p>
        </w:tc>
      </w:tr>
      <w:tr w:rsidR="000D12CE" w:rsidRPr="000D12CE" w14:paraId="38267007" w14:textId="77777777" w:rsidTr="000D12CE">
        <w:trPr>
          <w:trHeight w:val="288"/>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1C5957D4" w14:textId="77777777" w:rsidR="000D12CE" w:rsidRPr="000D12CE" w:rsidRDefault="000D12CE" w:rsidP="00FC2909">
            <w:pPr>
              <w:spacing w:before="0" w:after="0"/>
              <w:rPr>
                <w:rFonts w:asciiTheme="minorHAnsi" w:eastAsia="Times New Roman" w:hAnsiTheme="minorHAnsi" w:cstheme="minorHAnsi"/>
                <w:lang w:val="fr-BE" w:eastAsia="fr-BE"/>
              </w:rPr>
            </w:pPr>
            <w:r w:rsidRPr="000D12CE">
              <w:rPr>
                <w:rFonts w:asciiTheme="minorHAnsi" w:eastAsia="Times New Roman" w:hAnsiTheme="minorHAnsi" w:cstheme="minorHAnsi"/>
                <w:lang w:val="fr-BE" w:eastAsia="fr-BE"/>
              </w:rPr>
              <w:t>Biocarburants</w:t>
            </w:r>
          </w:p>
        </w:tc>
        <w:tc>
          <w:tcPr>
            <w:tcW w:w="1240" w:type="dxa"/>
            <w:tcBorders>
              <w:top w:val="nil"/>
              <w:left w:val="nil"/>
              <w:bottom w:val="single" w:sz="4" w:space="0" w:color="auto"/>
              <w:right w:val="single" w:sz="4" w:space="0" w:color="auto"/>
            </w:tcBorders>
            <w:shd w:val="clear" w:color="auto" w:fill="auto"/>
            <w:noWrap/>
            <w:vAlign w:val="center"/>
            <w:hideMark/>
          </w:tcPr>
          <w:p w14:paraId="2A8B2C12" w14:textId="77777777" w:rsidR="000D12CE" w:rsidRPr="000D12CE" w:rsidRDefault="000D12CE" w:rsidP="00FC2909">
            <w:pPr>
              <w:spacing w:before="0" w:after="0"/>
              <w:rPr>
                <w:rFonts w:asciiTheme="minorHAnsi" w:eastAsia="Times New Roman" w:hAnsiTheme="minorHAnsi" w:cstheme="minorHAnsi"/>
                <w:lang w:val="fr-BE" w:eastAsia="fr-BE"/>
              </w:rPr>
            </w:pPr>
            <w:r w:rsidRPr="000D12CE">
              <w:rPr>
                <w:rFonts w:asciiTheme="minorHAnsi" w:eastAsia="Times New Roman" w:hAnsiTheme="minorHAnsi" w:cstheme="minorHAnsi"/>
                <w:lang w:val="fr-BE" w:eastAsia="fr-BE"/>
              </w:rPr>
              <w:t>6%</w:t>
            </w:r>
          </w:p>
        </w:tc>
      </w:tr>
    </w:tbl>
    <w:p w14:paraId="29366CF1" w14:textId="0B032D76" w:rsidR="000D12CE" w:rsidRDefault="000D12CE" w:rsidP="00A73C7F">
      <w:pPr>
        <w:spacing w:before="0" w:after="0"/>
      </w:pPr>
      <w:r>
        <w:tab/>
      </w:r>
      <w:r>
        <w:tab/>
      </w:r>
      <w:r>
        <w:tab/>
      </w:r>
      <w:r>
        <w:tab/>
      </w:r>
      <w:r>
        <w:tab/>
      </w:r>
      <w:r>
        <w:tab/>
      </w:r>
      <w:r>
        <w:tab/>
      </w:r>
    </w:p>
    <w:p w14:paraId="2211C405" w14:textId="77777777" w:rsidR="00424477" w:rsidRDefault="000D12CE" w:rsidP="00FC2909">
      <w:pPr>
        <w:spacing w:before="0" w:after="0"/>
      </w:pPr>
      <w:r>
        <w:t xml:space="preserve">On considère alors une consommation moyenne de 60 kWh/100 km pour une voiture thermique : 60 kWh/100 km. </w:t>
      </w:r>
      <w:r>
        <w:tab/>
      </w:r>
    </w:p>
    <w:p w14:paraId="0893EFD6" w14:textId="77777777" w:rsidR="00424477" w:rsidRDefault="00424477" w:rsidP="00FC2909">
      <w:pPr>
        <w:spacing w:before="0" w:after="0"/>
      </w:pPr>
    </w:p>
    <w:p w14:paraId="27FE212F" w14:textId="22A1385B" w:rsidR="000D12CE" w:rsidRDefault="00424477" w:rsidP="00FC2909">
      <w:pPr>
        <w:spacing w:before="0" w:after="0"/>
      </w:pPr>
      <w:r w:rsidRPr="00424477">
        <w:t>Pour estimer la consommation</w:t>
      </w:r>
      <w:r w:rsidRPr="00424477">
        <w:tab/>
        <w:t xml:space="preserve"> de l’éclairage après travaux, on multiplie la puissance qui sera installée par le nombre d'usagers journaliers et le temps d’éclairage par usager.</w:t>
      </w:r>
      <w:r w:rsidR="000D12CE">
        <w:tab/>
      </w:r>
    </w:p>
    <w:p w14:paraId="5B4BD46D" w14:textId="77777777" w:rsidR="000D12CE" w:rsidRDefault="000D12CE" w:rsidP="000D12CE">
      <w:pPr>
        <w:spacing w:before="0" w:after="0"/>
        <w:jc w:val="left"/>
      </w:pPr>
      <w:r>
        <w:tab/>
      </w:r>
      <w:r>
        <w:tab/>
      </w:r>
      <w:r>
        <w:tab/>
      </w:r>
      <w:r>
        <w:tab/>
      </w:r>
      <w:r>
        <w:tab/>
      </w:r>
      <w:r>
        <w:tab/>
      </w:r>
    </w:p>
    <w:p w14:paraId="072136F6" w14:textId="39DA40D8" w:rsidR="000D12CE" w:rsidRDefault="000D12CE" w:rsidP="000D12CE">
      <w:pPr>
        <w:spacing w:before="0" w:after="0"/>
        <w:jc w:val="left"/>
      </w:pPr>
      <w:r w:rsidRPr="007F54E4">
        <w:rPr>
          <w:highlight w:val="cyan"/>
          <w:u w:val="single"/>
        </w:rPr>
        <w:t>Cas 2</w:t>
      </w:r>
      <w:r w:rsidRPr="000D12CE">
        <w:rPr>
          <w:u w:val="single"/>
        </w:rPr>
        <w:t xml:space="preserve"> </w:t>
      </w:r>
      <w:r w:rsidR="00424477">
        <w:rPr>
          <w:u w:val="single"/>
        </w:rPr>
        <w:t>–</w:t>
      </w:r>
      <w:r w:rsidRPr="000D12CE">
        <w:rPr>
          <w:u w:val="single"/>
        </w:rPr>
        <w:t xml:space="preserve"> </w:t>
      </w:r>
      <w:r w:rsidR="00424477">
        <w:rPr>
          <w:u w:val="single"/>
        </w:rPr>
        <w:t>Modification de l’éclairage d’un cheminement déjà éclairé</w:t>
      </w:r>
    </w:p>
    <w:p w14:paraId="20463B49" w14:textId="0961F96E" w:rsidR="000D12CE" w:rsidRDefault="000D12CE" w:rsidP="000D12CE">
      <w:pPr>
        <w:spacing w:before="0" w:after="0"/>
        <w:jc w:val="left"/>
      </w:pPr>
      <w:r>
        <w:tab/>
      </w:r>
      <w:r>
        <w:tab/>
      </w:r>
      <w:r>
        <w:tab/>
      </w:r>
      <w:r>
        <w:tab/>
      </w:r>
      <w:r>
        <w:tab/>
      </w:r>
    </w:p>
    <w:p w14:paraId="69B9EC5B" w14:textId="77777777" w:rsidR="00424477" w:rsidRDefault="000D12CE" w:rsidP="00424477">
      <w:pPr>
        <w:spacing w:before="0" w:after="0"/>
      </w:pPr>
      <w:r>
        <w:t xml:space="preserve">Dans ce cas, l'économie d'énergie considérée est celle obtenue grâce à la diminution de la durée d'utilisation de l'éclairage ainsi qu'à la modification de la puissance totale de ce dernier sur tout le cheminement. </w:t>
      </w:r>
    </w:p>
    <w:p w14:paraId="41380A01" w14:textId="77777777" w:rsidR="00424477" w:rsidRDefault="00424477" w:rsidP="00424477">
      <w:pPr>
        <w:spacing w:before="0" w:after="0"/>
      </w:pPr>
    </w:p>
    <w:p w14:paraId="4DBFF946" w14:textId="1CAD58E5" w:rsidR="00424477" w:rsidRDefault="000D12CE" w:rsidP="00424477">
      <w:pPr>
        <w:spacing w:before="0" w:after="0"/>
      </w:pPr>
      <w:r>
        <w:t>Pour estimer la consommation de l'éclairage avant travaux, on considère un temps de fonctionnement de 4.000 heures par an que l’on m</w:t>
      </w:r>
      <w:r w:rsidR="00424477">
        <w:t>u</w:t>
      </w:r>
      <w:r>
        <w:t xml:space="preserve">ltiplie par </w:t>
      </w:r>
      <w:r w:rsidR="00424477">
        <w:t xml:space="preserve">la puissance installée. </w:t>
      </w:r>
    </w:p>
    <w:p w14:paraId="786CD4D4" w14:textId="77777777" w:rsidR="00424477" w:rsidRDefault="00424477" w:rsidP="00424477">
      <w:pPr>
        <w:spacing w:before="0" w:after="0"/>
      </w:pPr>
    </w:p>
    <w:p w14:paraId="67D5E755" w14:textId="2DAAF37D" w:rsidR="00A623F5" w:rsidRDefault="003D2B51" w:rsidP="00424477">
      <w:pPr>
        <w:spacing w:before="0" w:after="0"/>
      </w:pPr>
      <w:r w:rsidRPr="00424477">
        <w:t>Pour estimer la consommation</w:t>
      </w:r>
      <w:r w:rsidRPr="00424477">
        <w:tab/>
        <w:t xml:space="preserve"> de l’éclairage après travaux, on multiplie la puissance qui sera installée par le nombre d'usagers journaliers et le temps d’éclairage par usager.</w:t>
      </w:r>
      <w:r w:rsidR="000D12CE">
        <w:tab/>
      </w:r>
      <w:r w:rsidR="000D12CE">
        <w:tab/>
      </w:r>
    </w:p>
    <w:p w14:paraId="24FD5B5D" w14:textId="4ACF75A5" w:rsidR="00A917D7" w:rsidRDefault="00A917D7" w:rsidP="00A623F5">
      <w:pPr>
        <w:spacing w:before="0" w:after="0"/>
        <w:jc w:val="left"/>
        <w:rPr>
          <w:rFonts w:asciiTheme="minorHAnsi" w:eastAsia="Times New Roman" w:hAnsiTheme="minorHAnsi"/>
          <w:snapToGrid w:val="0"/>
          <w:sz w:val="20"/>
          <w:szCs w:val="20"/>
          <w:u w:val="single"/>
          <w:lang w:val="fr-FR" w:eastAsia="fr-BE"/>
        </w:rPr>
      </w:pPr>
      <w:r>
        <w:br w:type="page"/>
      </w:r>
    </w:p>
    <w:p w14:paraId="49D3153C" w14:textId="6EA2284A" w:rsidR="00C8663F" w:rsidRDefault="00C8663F" w:rsidP="008027B1">
      <w:pPr>
        <w:pStyle w:val="SG3"/>
      </w:pPr>
      <w:r w:rsidRPr="00485233">
        <w:lastRenderedPageBreak/>
        <w:t xml:space="preserve">Lister et estimer de manière qualitative les </w:t>
      </w:r>
      <w:r w:rsidR="00942144" w:rsidRPr="00485233">
        <w:t xml:space="preserve">autres </w:t>
      </w:r>
      <w:r w:rsidRPr="00485233">
        <w:t>impacts environnementaux</w:t>
      </w:r>
      <w:r w:rsidR="004E3E4C">
        <w:t xml:space="preserve"> </w:t>
      </w:r>
      <w:r w:rsidR="000651BD" w:rsidRPr="00485233">
        <w:t>(</w:t>
      </w:r>
      <w:r w:rsidR="00DD3444" w:rsidRPr="00485233">
        <w:t>réduction de l’</w:t>
      </w:r>
      <w:r w:rsidR="00FE26B6" w:rsidRPr="00485233">
        <w:t>utilisation</w:t>
      </w:r>
      <w:r w:rsidR="00DD3444" w:rsidRPr="00485233">
        <w:t xml:space="preserve"> des </w:t>
      </w:r>
      <w:r w:rsidR="00FE26B6" w:rsidRPr="00485233">
        <w:t>ressources</w:t>
      </w:r>
      <w:r w:rsidR="0016201C" w:rsidRPr="00485233">
        <w:t> ;</w:t>
      </w:r>
      <w:r w:rsidR="00C65FAB" w:rsidRPr="00485233">
        <w:t xml:space="preserve"> </w:t>
      </w:r>
      <w:r w:rsidR="00095BF4" w:rsidRPr="00485233">
        <w:t>réutilisation/recyclage</w:t>
      </w:r>
      <w:r w:rsidR="00D27F0E" w:rsidRPr="00485233">
        <w:t>,</w:t>
      </w:r>
      <w:r w:rsidR="00095BF4" w:rsidRPr="00485233">
        <w:t xml:space="preserve"> </w:t>
      </w:r>
      <w:r w:rsidR="00D27F0E" w:rsidRPr="00485233">
        <w:t>circularité</w:t>
      </w:r>
      <w:r w:rsidR="00095BF4" w:rsidRPr="00485233">
        <w:t xml:space="preserve"> des ressources</w:t>
      </w:r>
      <w:r w:rsidR="0051764B">
        <w:t xml:space="preserve">, régénération de la biodiversité, </w:t>
      </w:r>
      <w:r w:rsidR="00095BF4" w:rsidRPr="00485233">
        <w:t>pollution</w:t>
      </w:r>
      <w:r w:rsidR="0016201C" w:rsidRPr="00485233">
        <w:t>…</w:t>
      </w:r>
      <w:r w:rsidR="00D27F0E" w:rsidRPr="00485233">
        <w:t>)</w:t>
      </w:r>
    </w:p>
    <w:p w14:paraId="5DF08921" w14:textId="280E09B4" w:rsidR="007E2C6C" w:rsidRPr="00CF3117" w:rsidRDefault="007E2C6C" w:rsidP="00285231">
      <w:r w:rsidRPr="00285231">
        <w:rPr>
          <w:highlight w:val="yellow"/>
          <w:u w:val="single"/>
        </w:rPr>
        <w:t>Exemples :</w:t>
      </w:r>
    </w:p>
    <w:p w14:paraId="10CB624E" w14:textId="77695145" w:rsidR="00AF0643" w:rsidRDefault="00AF0643" w:rsidP="00B14BC0">
      <w:pPr>
        <w:pStyle w:val="Paragraphedeliste"/>
        <w:numPr>
          <w:ilvl w:val="0"/>
          <w:numId w:val="46"/>
        </w:numPr>
      </w:pPr>
      <w:r>
        <w:t xml:space="preserve">Préservation de la biodiversité : l’installation d’un éclairage intelligent plutôt qu’un éclairage nocturne continu permet de limiter l’impact de l’éclairage sur la flore et sur la faune, en particulier sur les pollinisateurs nocturnes, les espèces de chauves-souris et de certains oiseaux nocturnes, sur les espèces des eaux de surface (poissons et amphibiens).  </w:t>
      </w:r>
    </w:p>
    <w:p w14:paraId="08CFF01F" w14:textId="6EF03919" w:rsidR="002C1E70" w:rsidRDefault="00B14BC0" w:rsidP="00B14BC0">
      <w:pPr>
        <w:pStyle w:val="Paragraphedeliste"/>
        <w:numPr>
          <w:ilvl w:val="0"/>
          <w:numId w:val="46"/>
        </w:numPr>
      </w:pPr>
      <w:r>
        <w:t>Amélioration de la qualité de l’air</w:t>
      </w:r>
      <w:r w:rsidR="00C724ED">
        <w:t xml:space="preserve"> : le recours à la mobilité douce permet d’éviter le rejet de polluants. </w:t>
      </w:r>
    </w:p>
    <w:p w14:paraId="3F3C4A53" w14:textId="3D9B2057" w:rsidR="00C724ED" w:rsidRDefault="00C724ED" w:rsidP="00B14BC0">
      <w:pPr>
        <w:pStyle w:val="Paragraphedeliste"/>
        <w:numPr>
          <w:ilvl w:val="0"/>
          <w:numId w:val="46"/>
        </w:numPr>
      </w:pPr>
      <w:r>
        <w:t>Amélioration de la santé de la population grâce à l’amélioration de la qualité de l’air et par l’activité physique que génère les modes actifs de déplacement</w:t>
      </w:r>
      <w:r w:rsidR="00315597">
        <w:t xml:space="preserve"> (vélo, marche)</w:t>
      </w:r>
      <w:r>
        <w:t xml:space="preserve">. </w:t>
      </w:r>
      <w:r w:rsidR="006D7D77">
        <w:t>La réduction de la pollution (de l’intrusion) lumineuse est bénéfique pour le sommeil des éventuels riverains.</w:t>
      </w:r>
    </w:p>
    <w:p w14:paraId="6308D221" w14:textId="722451B8" w:rsidR="00C724ED" w:rsidRDefault="00AD6491" w:rsidP="00B14BC0">
      <w:pPr>
        <w:pStyle w:val="Paragraphedeliste"/>
        <w:numPr>
          <w:ilvl w:val="0"/>
          <w:numId w:val="46"/>
        </w:numPr>
      </w:pPr>
      <w:r>
        <w:t xml:space="preserve">Réduction de la pollution sonore : les modes de déplacement doux ne génèrent pas (ou très peu) de bruit contrairement aux véhicules à moteur thermique. </w:t>
      </w:r>
    </w:p>
    <w:p w14:paraId="76600690" w14:textId="3A6C04CE" w:rsidR="00AD6491" w:rsidRDefault="00AD6491" w:rsidP="00B14BC0">
      <w:pPr>
        <w:pStyle w:val="Paragraphedeliste"/>
        <w:numPr>
          <w:ilvl w:val="0"/>
          <w:numId w:val="46"/>
        </w:numPr>
      </w:pPr>
      <w:r>
        <w:t xml:space="preserve">Préservation des ressources : la fabrication des vélos nécessite nettement moins de ressources que la fabrication des véhicules automobiles (il suffit de s’en référer à la différence de poids : 10 à 20 kg pour un vélo contre 1 tonne et plus pour une automobile). De plus, la fabrication de vélo offre une filière de recyclage à certains déchets tels que les cannettes en aluminium. </w:t>
      </w:r>
    </w:p>
    <w:p w14:paraId="00FFA319" w14:textId="77777777" w:rsidR="002C1E70" w:rsidRPr="00485233" w:rsidRDefault="002C1E70" w:rsidP="008027B1"/>
    <w:p w14:paraId="2B31AC55" w14:textId="438DCD6B" w:rsidR="00AE0EF0" w:rsidRPr="0099554D" w:rsidRDefault="00054123" w:rsidP="008027B1">
      <w:pPr>
        <w:pStyle w:val="Sous-titre"/>
        <w:rPr>
          <w:snapToGrid w:val="0"/>
          <w:lang w:val="fr-FR" w:eastAsia="fr-FR"/>
        </w:rPr>
      </w:pPr>
      <w:bookmarkStart w:id="186" w:name="_Toc49264574"/>
      <w:bookmarkStart w:id="187" w:name="_Toc49266280"/>
      <w:bookmarkStart w:id="188" w:name="_Toc287702455"/>
      <w:bookmarkStart w:id="189" w:name="_Toc287811433"/>
      <w:bookmarkStart w:id="190" w:name="_Toc287814208"/>
      <w:bookmarkStart w:id="191" w:name="_Toc287814322"/>
      <w:bookmarkStart w:id="192" w:name="OLE_LINK1"/>
      <w:bookmarkStart w:id="193" w:name="_Toc64043867"/>
      <w:bookmarkEnd w:id="186"/>
      <w:bookmarkEnd w:id="187"/>
      <w:r w:rsidRPr="77119D5E">
        <w:rPr>
          <w:snapToGrid w:val="0"/>
          <w:lang w:val="fr-FR" w:eastAsia="fr-FR"/>
        </w:rPr>
        <w:t>Reproductibilité</w:t>
      </w:r>
      <w:bookmarkEnd w:id="193"/>
      <w:r w:rsidR="00AE0EF0" w:rsidRPr="77119D5E">
        <w:rPr>
          <w:snapToGrid w:val="0"/>
          <w:lang w:val="fr-FR" w:eastAsia="fr-FR"/>
        </w:rPr>
        <w:t xml:space="preserve"> </w:t>
      </w:r>
      <w:bookmarkEnd w:id="188"/>
      <w:bookmarkEnd w:id="189"/>
      <w:bookmarkEnd w:id="190"/>
      <w:bookmarkEnd w:id="191"/>
      <w:bookmarkEnd w:id="192"/>
    </w:p>
    <w:p w14:paraId="2BACFF3D" w14:textId="677AF2C2" w:rsidR="00AE0EF0" w:rsidRPr="008015EA" w:rsidRDefault="00AE0EF0" w:rsidP="009C7521">
      <w:pPr>
        <w:pStyle w:val="Commentaires"/>
      </w:pPr>
      <w:r w:rsidRPr="008015EA">
        <w:t>Maximum 1/</w:t>
      </w:r>
      <w:r w:rsidR="0085122F" w:rsidRPr="008015EA">
        <w:t>4</w:t>
      </w:r>
      <w:r w:rsidRPr="008015EA">
        <w:t xml:space="preserve"> page.</w:t>
      </w:r>
    </w:p>
    <w:p w14:paraId="774E8BC4" w14:textId="209D9EE2" w:rsidR="00AE0EF0" w:rsidRPr="00233E56" w:rsidRDefault="00AE0EF0" w:rsidP="0068130A">
      <w:pPr>
        <w:pStyle w:val="Commentaires"/>
      </w:pPr>
      <w:r w:rsidRPr="00233E56">
        <w:t xml:space="preserve">Quel est le potentiel </w:t>
      </w:r>
      <w:r w:rsidR="00EF645F" w:rsidRPr="00233E56">
        <w:t>pressenti</w:t>
      </w:r>
      <w:r w:rsidR="0004630B" w:rsidRPr="0068130A">
        <w:t xml:space="preserve"> </w:t>
      </w:r>
      <w:r w:rsidRPr="00233E56">
        <w:t>de reproducti</w:t>
      </w:r>
      <w:r w:rsidR="00777FFC" w:rsidRPr="00233E56">
        <w:t xml:space="preserve">bilité </w:t>
      </w:r>
      <w:r w:rsidRPr="00233E56">
        <w:t>du projet (extension à d’autres zones, création d’un marché, d’un savoir-faire pouvant être élargi, etc</w:t>
      </w:r>
      <w:r w:rsidR="005B4005" w:rsidRPr="00233E56">
        <w:t>.</w:t>
      </w:r>
      <w:r w:rsidR="00545AE6" w:rsidRPr="00233E56">
        <w:t>)</w:t>
      </w:r>
      <w:r w:rsidRPr="00233E56">
        <w:t>.</w:t>
      </w:r>
    </w:p>
    <w:p w14:paraId="519230CF" w14:textId="77777777" w:rsidR="008B3C8A" w:rsidRPr="00C20B6C" w:rsidRDefault="008B3C8A" w:rsidP="008B3C8A">
      <w:pPr>
        <w:rPr>
          <w:snapToGrid w:val="0"/>
          <w:u w:val="single"/>
          <w:lang w:val="fr-FR" w:eastAsia="fr-FR"/>
        </w:rPr>
      </w:pPr>
      <w:r w:rsidRPr="00DC0A1C">
        <w:rPr>
          <w:snapToGrid w:val="0"/>
          <w:highlight w:val="yellow"/>
          <w:u w:val="single"/>
          <w:lang w:val="fr-FR" w:eastAsia="fr-FR"/>
        </w:rPr>
        <w:t>Exemple :</w:t>
      </w:r>
    </w:p>
    <w:p w14:paraId="67D81071" w14:textId="77777777" w:rsidR="004B4531" w:rsidRDefault="008B3C8A" w:rsidP="008B3C8A">
      <w:pPr>
        <w:rPr>
          <w:snapToGrid w:val="0"/>
          <w:lang w:val="fr-FR" w:eastAsia="fr-FR"/>
        </w:rPr>
      </w:pPr>
      <w:r w:rsidRPr="00C20B6C">
        <w:rPr>
          <w:snapToGrid w:val="0"/>
          <w:lang w:val="fr-FR" w:eastAsia="fr-FR"/>
        </w:rPr>
        <w:t xml:space="preserve">Ce projet </w:t>
      </w:r>
      <w:r>
        <w:rPr>
          <w:snapToGrid w:val="0"/>
          <w:lang w:val="fr-FR" w:eastAsia="fr-FR"/>
        </w:rPr>
        <w:t>d’éclairage intelligent va permettre de mesurer le bénéfice de la sécurisation nocturne d’un cheminement destiné à la mobilité douce sur le transfert modal. Il va également permettre de sensibiliser les utilisateurs des lieux reliés par ce tronçon à recourir au vélo ou la mache pour s’y rendre. L’objectif est également de changer les habitudes des utilisateurs</w:t>
      </w:r>
      <w:r w:rsidR="004B4531">
        <w:rPr>
          <w:snapToGrid w:val="0"/>
          <w:lang w:val="fr-FR" w:eastAsia="fr-FR"/>
        </w:rPr>
        <w:t xml:space="preserve"> de manière durable en leur faisant prendre conscience des bienfaits des modes actifs, </w:t>
      </w:r>
      <w:r>
        <w:rPr>
          <w:snapToGrid w:val="0"/>
          <w:lang w:val="fr-FR" w:eastAsia="fr-FR"/>
        </w:rPr>
        <w:t>et de là, enclencher un cercle vertueux</w:t>
      </w:r>
      <w:r w:rsidR="004B4531">
        <w:rPr>
          <w:snapToGrid w:val="0"/>
          <w:lang w:val="fr-FR" w:eastAsia="fr-FR"/>
        </w:rPr>
        <w:t xml:space="preserve"> d’accroissement de la mobilité douce sur le territoire de la commune. </w:t>
      </w:r>
    </w:p>
    <w:p w14:paraId="60F0C8C9" w14:textId="3F6EC59E" w:rsidR="004B4531" w:rsidRDefault="004B4531" w:rsidP="008B3C8A">
      <w:pPr>
        <w:rPr>
          <w:snapToGrid w:val="0"/>
          <w:lang w:val="fr-FR" w:eastAsia="fr-FR"/>
        </w:rPr>
      </w:pPr>
      <w:r>
        <w:rPr>
          <w:snapToGrid w:val="0"/>
          <w:lang w:val="fr-FR" w:eastAsia="fr-FR"/>
        </w:rPr>
        <w:t>Par la suite, d’autres cheminements favorisant la mobilité douce pourront être identifiés voire aménagés sur le territoire communal et être équipé</w:t>
      </w:r>
      <w:r w:rsidR="006D7D77">
        <w:rPr>
          <w:snapToGrid w:val="0"/>
          <w:lang w:val="fr-FR" w:eastAsia="fr-FR"/>
        </w:rPr>
        <w:t xml:space="preserve"> d’un éclairage intelligent. </w:t>
      </w:r>
    </w:p>
    <w:p w14:paraId="70676716" w14:textId="66FBB237" w:rsidR="008B3C8A" w:rsidRPr="00C20B6C" w:rsidRDefault="008B3C8A" w:rsidP="008B3C8A">
      <w:pPr>
        <w:rPr>
          <w:snapToGrid w:val="0"/>
          <w:lang w:val="fr-FR" w:eastAsia="fr-FR"/>
        </w:rPr>
      </w:pPr>
      <w:r>
        <w:rPr>
          <w:snapToGrid w:val="0"/>
          <w:lang w:val="fr-FR" w:eastAsia="fr-FR"/>
        </w:rPr>
        <w:t xml:space="preserve"> </w:t>
      </w:r>
    </w:p>
    <w:p w14:paraId="5997D98D" w14:textId="400D784D" w:rsidR="005F703A" w:rsidRPr="00BB5E76" w:rsidRDefault="005F703A" w:rsidP="00BB5E76">
      <w:pPr>
        <w:pStyle w:val="Sous-titre"/>
        <w:rPr>
          <w:snapToGrid w:val="0"/>
          <w:lang w:val="fr-FR" w:eastAsia="fr-FR"/>
        </w:rPr>
      </w:pPr>
      <w:bookmarkStart w:id="194" w:name="_Hlk59187294"/>
      <w:bookmarkStart w:id="195" w:name="_Toc64043868"/>
      <w:r w:rsidRPr="00BB5E76">
        <w:rPr>
          <w:snapToGrid w:val="0"/>
          <w:lang w:val="fr-FR" w:eastAsia="fr-FR"/>
        </w:rPr>
        <w:t>P</w:t>
      </w:r>
      <w:r w:rsidR="00DC0A1C">
        <w:rPr>
          <w:snapToGrid w:val="0"/>
          <w:lang w:val="fr-FR" w:eastAsia="fr-FR"/>
        </w:rPr>
        <w:t>romotion, p</w:t>
      </w:r>
      <w:r w:rsidRPr="00BB5E76">
        <w:rPr>
          <w:snapToGrid w:val="0"/>
          <w:lang w:val="fr-FR" w:eastAsia="fr-FR"/>
        </w:rPr>
        <w:t>érennité, viabilité du projet</w:t>
      </w:r>
      <w:bookmarkEnd w:id="195"/>
    </w:p>
    <w:bookmarkEnd w:id="194"/>
    <w:p w14:paraId="3181DD07" w14:textId="77777777" w:rsidR="005F703A" w:rsidRDefault="005F703A" w:rsidP="00BB5E76">
      <w:pPr>
        <w:pStyle w:val="Commentaires"/>
      </w:pPr>
      <w:r>
        <w:t>Maximum 1/4 page.</w:t>
      </w:r>
    </w:p>
    <w:p w14:paraId="7A505ABD" w14:textId="47D2AF32" w:rsidR="00591379" w:rsidRPr="008015EA" w:rsidRDefault="00591379" w:rsidP="00591379">
      <w:pPr>
        <w:pStyle w:val="SG3"/>
        <w:numPr>
          <w:ilvl w:val="0"/>
          <w:numId w:val="0"/>
        </w:numPr>
        <w:ind w:left="340"/>
      </w:pPr>
      <w:r>
        <w:t xml:space="preserve">Quels sont les </w:t>
      </w:r>
      <w:r w:rsidR="00D10A9A">
        <w:t>soutien</w:t>
      </w:r>
      <w:r w:rsidR="00894133">
        <w:t>s</w:t>
      </w:r>
      <w:r w:rsidR="00D10A9A">
        <w:t xml:space="preserve"> envi</w:t>
      </w:r>
      <w:r w:rsidR="00426F9F">
        <w:t>sa</w:t>
      </w:r>
      <w:r w:rsidR="00D10A9A">
        <w:t xml:space="preserve">gés au-delà du </w:t>
      </w:r>
      <w:r w:rsidR="00426F9F">
        <w:t>subside (</w:t>
      </w:r>
      <w:r>
        <w:t xml:space="preserve">politique, financiers (coût d’entretien…), ressources humaines , ...) qui permettent </w:t>
      </w:r>
      <w:r w:rsidR="00426F9F">
        <w:t>de garantir la pérennité du projet</w:t>
      </w:r>
    </w:p>
    <w:p w14:paraId="4D594FA1" w14:textId="2C9DFF4F" w:rsidR="006A2D13" w:rsidRPr="005F3846" w:rsidRDefault="006A2D13" w:rsidP="0068130A">
      <w:pPr>
        <w:rPr>
          <w:b/>
          <w:bCs/>
          <w:u w:val="single"/>
        </w:rPr>
      </w:pPr>
      <w:r w:rsidRPr="005F3846">
        <w:rPr>
          <w:b/>
          <w:bCs/>
          <w:u w:val="single"/>
        </w:rPr>
        <w:t xml:space="preserve">Concernant la </w:t>
      </w:r>
      <w:r w:rsidR="003D4475" w:rsidRPr="005F3846">
        <w:rPr>
          <w:b/>
          <w:bCs/>
          <w:u w:val="single"/>
        </w:rPr>
        <w:t>communication sur l’installation de l’éclairage intelligent</w:t>
      </w:r>
    </w:p>
    <w:p w14:paraId="17EAAF21" w14:textId="77777777" w:rsidR="006F73B3" w:rsidRDefault="00077FBA" w:rsidP="0068130A">
      <w:r w:rsidRPr="006F73B3">
        <w:rPr>
          <w:highlight w:val="yellow"/>
        </w:rPr>
        <w:t>Exemple :</w:t>
      </w:r>
      <w:r>
        <w:t xml:space="preserve"> </w:t>
      </w:r>
    </w:p>
    <w:p w14:paraId="1091DBA1" w14:textId="0CF7EFFB" w:rsidR="006A2D13" w:rsidRDefault="00077FBA" w:rsidP="0068130A">
      <w:r>
        <w:t xml:space="preserve">La commune </w:t>
      </w:r>
      <w:r w:rsidR="00C34E53">
        <w:t>a prévu</w:t>
      </w:r>
      <w:r w:rsidR="00B551DA">
        <w:t xml:space="preserve"> d’informer les citoyens de la réalisation de la nouvelle installation d’éclairage intelligent afin de </w:t>
      </w:r>
      <w:r w:rsidR="0076616C">
        <w:t xml:space="preserve">promouvoir le cheminement nouvellement éclairé et </w:t>
      </w:r>
      <w:r w:rsidR="00FB6718">
        <w:t xml:space="preserve">de susciter </w:t>
      </w:r>
      <w:r w:rsidR="002540A0">
        <w:t>un transfert modal</w:t>
      </w:r>
      <w:r w:rsidR="00FB6718">
        <w:t xml:space="preserve"> vers les modes actifs (marche, vélo), </w:t>
      </w:r>
      <w:r w:rsidR="00DD3B51">
        <w:t xml:space="preserve">au travers des actions suivantes : </w:t>
      </w:r>
    </w:p>
    <w:p w14:paraId="419693D2" w14:textId="17644FBE" w:rsidR="00DD3B51" w:rsidRDefault="00DD3B51" w:rsidP="00DD3B51">
      <w:pPr>
        <w:pStyle w:val="Paragraphedeliste"/>
        <w:numPr>
          <w:ilvl w:val="0"/>
          <w:numId w:val="49"/>
        </w:numPr>
      </w:pPr>
      <w:r>
        <w:t>Actualité sur le site internet de la commune</w:t>
      </w:r>
    </w:p>
    <w:p w14:paraId="7E53EC02" w14:textId="1D6FD938" w:rsidR="00401AD8" w:rsidRDefault="00401AD8" w:rsidP="00DD3B51">
      <w:pPr>
        <w:pStyle w:val="Paragraphedeliste"/>
        <w:numPr>
          <w:ilvl w:val="0"/>
          <w:numId w:val="49"/>
        </w:numPr>
      </w:pPr>
      <w:r>
        <w:lastRenderedPageBreak/>
        <w:t>Article dans le bulletin communal</w:t>
      </w:r>
    </w:p>
    <w:p w14:paraId="66ECF522" w14:textId="255564B9" w:rsidR="00401AD8" w:rsidRDefault="00401AD8" w:rsidP="00DD3B51">
      <w:pPr>
        <w:pStyle w:val="Paragraphedeliste"/>
        <w:numPr>
          <w:ilvl w:val="0"/>
          <w:numId w:val="49"/>
        </w:numPr>
      </w:pPr>
      <w:r>
        <w:t>Articles dans la presse locale</w:t>
      </w:r>
    </w:p>
    <w:p w14:paraId="5805CCE5" w14:textId="4ED6760E" w:rsidR="00401AD8" w:rsidRDefault="003A27B1" w:rsidP="00DD3B51">
      <w:pPr>
        <w:pStyle w:val="Paragraphedeliste"/>
        <w:numPr>
          <w:ilvl w:val="0"/>
          <w:numId w:val="49"/>
        </w:numPr>
      </w:pPr>
      <w:r>
        <w:t>Affiches dans les lieux desservis</w:t>
      </w:r>
    </w:p>
    <w:p w14:paraId="147BCB02" w14:textId="2BBD5CE2" w:rsidR="003A27B1" w:rsidRDefault="003A27B1" w:rsidP="003A27B1">
      <w:pPr>
        <w:pStyle w:val="Paragraphedeliste"/>
        <w:numPr>
          <w:ilvl w:val="0"/>
          <w:numId w:val="49"/>
        </w:numPr>
      </w:pPr>
      <w:r>
        <w:t>…</w:t>
      </w:r>
    </w:p>
    <w:p w14:paraId="5F5F173A" w14:textId="7650B08C" w:rsidR="0010143F" w:rsidRDefault="00603C32" w:rsidP="0068130A">
      <w:r w:rsidRPr="005F3846">
        <w:rPr>
          <w:b/>
          <w:bCs/>
          <w:u w:val="single"/>
        </w:rPr>
        <w:t>Concernant l’entretien</w:t>
      </w:r>
      <w:r w:rsidR="006A2D13" w:rsidRPr="005F3846">
        <w:rPr>
          <w:b/>
          <w:bCs/>
          <w:u w:val="single"/>
        </w:rPr>
        <w:t xml:space="preserve"> de l’installation d’éclairage intelligent</w:t>
      </w:r>
      <w:r w:rsidRPr="006A2D13">
        <w:t xml:space="preserve">, </w:t>
      </w:r>
      <w:r>
        <w:rPr>
          <w:highlight w:val="yellow"/>
        </w:rPr>
        <w:t>s</w:t>
      </w:r>
      <w:r w:rsidR="006D7D77" w:rsidRPr="006D7D77">
        <w:rPr>
          <w:highlight w:val="yellow"/>
        </w:rPr>
        <w:t>oit</w:t>
      </w:r>
      <w:r w:rsidR="006D7D77">
        <w:t> </w:t>
      </w:r>
      <w:r w:rsidR="0010143F">
        <w:t xml:space="preserve">(en fonction du point 3.2) </w:t>
      </w:r>
      <w:r w:rsidR="006D7D77">
        <w:t xml:space="preserve">: </w:t>
      </w:r>
    </w:p>
    <w:p w14:paraId="3F445A40" w14:textId="161C20C4" w:rsidR="000B6ACE" w:rsidRDefault="006D7D77" w:rsidP="0010143F">
      <w:pPr>
        <w:pStyle w:val="Paragraphedeliste"/>
        <w:numPr>
          <w:ilvl w:val="0"/>
          <w:numId w:val="47"/>
        </w:numPr>
      </w:pPr>
      <w:r>
        <w:t>L’éclairage public intelligent installé est rétrocédé au GRD et son entretien est pris en charge par le GRD dans le cadre de l’obligation de service public relatif à l’entretien et à l’amélioration de l’éclairage public</w:t>
      </w:r>
      <w:r w:rsidR="0010143F">
        <w:t>.</w:t>
      </w:r>
    </w:p>
    <w:p w14:paraId="5021BCF2" w14:textId="495010CC" w:rsidR="0010143F" w:rsidRDefault="0010143F" w:rsidP="0010143F">
      <w:pPr>
        <w:pStyle w:val="Paragraphedeliste"/>
        <w:numPr>
          <w:ilvl w:val="0"/>
          <w:numId w:val="47"/>
        </w:numPr>
      </w:pPr>
      <w:r>
        <w:t xml:space="preserve">L’éclairage public intelligent installé a fait l’objet d’un marché DBM : la maintenance est prévue dans le contrat pour une durée de </w:t>
      </w:r>
      <w:r w:rsidRPr="0010143F">
        <w:rPr>
          <w:highlight w:val="yellow"/>
        </w:rPr>
        <w:t>xx</w:t>
      </w:r>
      <w:r>
        <w:t xml:space="preserve"> ans. Au-delà de cette période, la commune s’engage à lancer et à attribuer des marchés publics pour poursuivre de manière continue l’entretien de l’installation réalisée dans le cadre du présent projet POLLEC. </w:t>
      </w:r>
    </w:p>
    <w:p w14:paraId="1FA14072" w14:textId="6AB7A16D" w:rsidR="0010143F" w:rsidRPr="008015EA" w:rsidRDefault="0010143F" w:rsidP="0010143F">
      <w:pPr>
        <w:pStyle w:val="Paragraphedeliste"/>
        <w:numPr>
          <w:ilvl w:val="0"/>
          <w:numId w:val="47"/>
        </w:numPr>
      </w:pPr>
      <w:r>
        <w:t>L’éclairage public installé ne peut pas être rétrocédé au GRD</w:t>
      </w:r>
      <w:r w:rsidR="00D62929">
        <w:t xml:space="preserve"> et n’a pas fait l’objet d’un marché DBM</w:t>
      </w:r>
      <w:r>
        <w:t>. La commune</w:t>
      </w:r>
      <w:r w:rsidR="002E1424">
        <w:t xml:space="preserve"> de </w:t>
      </w:r>
      <w:r w:rsidR="002E1424" w:rsidRPr="002E1424">
        <w:rPr>
          <w:highlight w:val="yellow"/>
        </w:rPr>
        <w:t>…</w:t>
      </w:r>
      <w:r>
        <w:t xml:space="preserve"> prend les dispositions pour</w:t>
      </w:r>
      <w:r w:rsidR="002E1424">
        <w:t xml:space="preserve"> assurer l’entretien de l’éclairage public intelligent : elle s’engage à lancer et à attribuer des marchés publics pour poursuivre de manière continue l’entretien de l’installation réalisée dans le cadre du présent projet POLLEC.</w:t>
      </w:r>
    </w:p>
    <w:p w14:paraId="22CDE2FB" w14:textId="645E8095" w:rsidR="00AE0EF0" w:rsidRPr="0099554D" w:rsidRDefault="00AE0EF0" w:rsidP="008027B1">
      <w:pPr>
        <w:pStyle w:val="Sous-titre"/>
        <w:rPr>
          <w:snapToGrid w:val="0"/>
          <w:lang w:val="fr-FR" w:eastAsia="fr-FR"/>
        </w:rPr>
      </w:pPr>
      <w:bookmarkStart w:id="196" w:name="_Toc64043869"/>
      <w:r w:rsidRPr="77119D5E">
        <w:rPr>
          <w:snapToGrid w:val="0"/>
          <w:lang w:val="fr-FR" w:eastAsia="fr-FR"/>
        </w:rPr>
        <w:t>Eléments d’innovation et</w:t>
      </w:r>
      <w:r w:rsidR="00AA0669" w:rsidRPr="77119D5E">
        <w:rPr>
          <w:snapToGrid w:val="0"/>
          <w:lang w:val="fr-FR" w:eastAsia="fr-FR"/>
        </w:rPr>
        <w:t>/ou</w:t>
      </w:r>
      <w:r w:rsidRPr="77119D5E">
        <w:rPr>
          <w:snapToGrid w:val="0"/>
          <w:lang w:val="fr-FR" w:eastAsia="fr-FR"/>
        </w:rPr>
        <w:t xml:space="preserve"> de plus-value spécifique du projet</w:t>
      </w:r>
      <w:bookmarkEnd w:id="196"/>
      <w:r w:rsidRPr="77119D5E">
        <w:rPr>
          <w:snapToGrid w:val="0"/>
          <w:lang w:val="fr-FR" w:eastAsia="fr-FR"/>
        </w:rPr>
        <w:t xml:space="preserve"> </w:t>
      </w:r>
    </w:p>
    <w:p w14:paraId="4F8975AC" w14:textId="2BB59CC6" w:rsidR="00AE0EF0" w:rsidRPr="008015EA" w:rsidRDefault="00AE0EF0" w:rsidP="009C7521">
      <w:pPr>
        <w:pStyle w:val="Commentaires"/>
      </w:pPr>
      <w:r w:rsidRPr="008015EA">
        <w:t>Maximum 1/</w:t>
      </w:r>
      <w:r w:rsidR="007F4ED5" w:rsidRPr="008015EA">
        <w:t>4</w:t>
      </w:r>
      <w:r w:rsidRPr="008015EA">
        <w:t xml:space="preserve"> page.</w:t>
      </w:r>
    </w:p>
    <w:p w14:paraId="6774340E" w14:textId="27F5ADF1" w:rsidR="00AE0EF0" w:rsidRPr="008015EA" w:rsidRDefault="00AE0EF0" w:rsidP="009C7521">
      <w:pPr>
        <w:pStyle w:val="Commentaires"/>
      </w:pPr>
      <w:r w:rsidRPr="008015EA">
        <w:t xml:space="preserve">En termes </w:t>
      </w:r>
      <w:r w:rsidR="007F59CB" w:rsidRPr="008015EA">
        <w:t xml:space="preserve">de </w:t>
      </w:r>
      <w:r w:rsidRPr="008015EA">
        <w:t>technologie</w:t>
      </w:r>
      <w:r w:rsidR="008C648E" w:rsidRPr="008015EA">
        <w:t>s innovantes</w:t>
      </w:r>
      <w:r w:rsidRPr="008015EA">
        <w:t>, de forme</w:t>
      </w:r>
      <w:r w:rsidR="00FF44F9">
        <w:t>s</w:t>
      </w:r>
      <w:r w:rsidRPr="008015EA">
        <w:t xml:space="preserve"> d’organisation </w:t>
      </w:r>
      <w:r w:rsidR="00F56EA3" w:rsidRPr="008015EA">
        <w:t>innovante</w:t>
      </w:r>
      <w:r w:rsidR="00FF44F9">
        <w:t>s</w:t>
      </w:r>
      <w:r w:rsidR="00F56EA3" w:rsidRPr="008015EA">
        <w:t>, …</w:t>
      </w:r>
    </w:p>
    <w:p w14:paraId="31B4E9F5" w14:textId="594946E4" w:rsidR="002E1424" w:rsidRDefault="002E1424" w:rsidP="002E1424">
      <w:pPr>
        <w:rPr>
          <w:snapToGrid w:val="0"/>
          <w:lang w:val="fr-FR" w:eastAsia="fr-FR"/>
        </w:rPr>
      </w:pPr>
      <w:r>
        <w:rPr>
          <w:snapToGrid w:val="0"/>
          <w:lang w:val="fr-FR" w:eastAsia="fr-FR"/>
        </w:rPr>
        <w:t>Exemples d’innovations à détailler :</w:t>
      </w:r>
    </w:p>
    <w:p w14:paraId="6B31871F" w14:textId="542E1121" w:rsidR="002E1424" w:rsidRDefault="002E1424" w:rsidP="002E1424">
      <w:pPr>
        <w:pStyle w:val="Paragraphedeliste"/>
        <w:numPr>
          <w:ilvl w:val="0"/>
          <w:numId w:val="48"/>
        </w:numPr>
        <w:rPr>
          <w:snapToGrid w:val="0"/>
          <w:lang w:val="fr-FR" w:eastAsia="fr-FR"/>
        </w:rPr>
      </w:pPr>
      <w:r>
        <w:rPr>
          <w:snapToGrid w:val="0"/>
          <w:lang w:val="fr-FR" w:eastAsia="fr-FR"/>
        </w:rPr>
        <w:t>Développement de rangs vélo, de rangs à pied.</w:t>
      </w:r>
    </w:p>
    <w:p w14:paraId="06540C9D" w14:textId="13389642" w:rsidR="002E1424" w:rsidRPr="002E1424" w:rsidRDefault="002E1424" w:rsidP="002E1424">
      <w:pPr>
        <w:pStyle w:val="Paragraphedeliste"/>
        <w:numPr>
          <w:ilvl w:val="0"/>
          <w:numId w:val="48"/>
        </w:numPr>
        <w:rPr>
          <w:snapToGrid w:val="0"/>
          <w:lang w:val="fr-FR" w:eastAsia="fr-FR"/>
        </w:rPr>
      </w:pPr>
      <w:r w:rsidRPr="002E1424">
        <w:t>Autres fonctions éventuelles qui peuvent être remplies par le module intelligent choisi (comptage de passage, capteur de pollution, …)</w:t>
      </w:r>
      <w:r>
        <w:t>.</w:t>
      </w:r>
    </w:p>
    <w:p w14:paraId="7CE90B8F" w14:textId="679C2226" w:rsidR="002E1424" w:rsidRPr="002E1424" w:rsidRDefault="002E1424" w:rsidP="002E1424">
      <w:pPr>
        <w:pStyle w:val="Paragraphedeliste"/>
        <w:numPr>
          <w:ilvl w:val="0"/>
          <w:numId w:val="48"/>
        </w:numPr>
        <w:rPr>
          <w:snapToGrid w:val="0"/>
          <w:lang w:val="fr-FR" w:eastAsia="fr-FR"/>
        </w:rPr>
      </w:pPr>
      <w:r>
        <w:t>…</w:t>
      </w:r>
    </w:p>
    <w:p w14:paraId="6FFDDE7D" w14:textId="77777777" w:rsidR="00AE0EF0" w:rsidRPr="00591379" w:rsidRDefault="00AE0EF0" w:rsidP="008027B1">
      <w:pPr>
        <w:rPr>
          <w:snapToGrid w:val="0"/>
          <w:lang w:eastAsia="fr-FR"/>
        </w:rPr>
      </w:pPr>
    </w:p>
    <w:p w14:paraId="7B45CDF5" w14:textId="10520B21" w:rsidR="00AE0EF0" w:rsidRPr="003471EA" w:rsidRDefault="00FA3595" w:rsidP="008027B1">
      <w:pPr>
        <w:pStyle w:val="Titre1"/>
      </w:pPr>
      <w:r w:rsidRPr="7F29C105">
        <w:br w:type="page"/>
      </w:r>
      <w:bookmarkStart w:id="197" w:name="_Toc287702469"/>
      <w:bookmarkStart w:id="198" w:name="_Toc287811449"/>
      <w:bookmarkStart w:id="199" w:name="_Toc287814224"/>
      <w:bookmarkStart w:id="200" w:name="_Toc287814338"/>
      <w:bookmarkStart w:id="201" w:name="_Toc64043870"/>
      <w:r w:rsidR="00AE0EF0" w:rsidRPr="003471EA">
        <w:lastRenderedPageBreak/>
        <w:t>Annexes</w:t>
      </w:r>
      <w:bookmarkEnd w:id="197"/>
      <w:bookmarkEnd w:id="198"/>
      <w:bookmarkEnd w:id="199"/>
      <w:bookmarkEnd w:id="200"/>
      <w:bookmarkEnd w:id="201"/>
    </w:p>
    <w:p w14:paraId="1392D154" w14:textId="77777777" w:rsidR="00A62BB5" w:rsidRPr="0099554D" w:rsidRDefault="00A62BB5" w:rsidP="008027B1">
      <w:pPr>
        <w:rPr>
          <w:snapToGrid w:val="0"/>
          <w:lang w:val="fr-FR" w:eastAsia="fr-FR"/>
        </w:rPr>
      </w:pPr>
    </w:p>
    <w:p w14:paraId="32B03242" w14:textId="2467C3D3" w:rsidR="00AE0EF0" w:rsidRPr="005756C0" w:rsidRDefault="00473CD6" w:rsidP="008027B1">
      <w:pPr>
        <w:rPr>
          <w:snapToGrid w:val="0"/>
          <w:lang w:val="fr-FR" w:eastAsia="fr-FR"/>
        </w:rPr>
      </w:pPr>
      <w:bookmarkStart w:id="202" w:name="_Hlk49266178"/>
      <w:r w:rsidRPr="005756C0">
        <w:rPr>
          <w:snapToGrid w:val="0"/>
          <w:lang w:val="fr-FR" w:eastAsia="fr-FR"/>
        </w:rPr>
        <w:t xml:space="preserve">Annexe </w:t>
      </w:r>
      <w:r w:rsidR="006A02CA">
        <w:rPr>
          <w:snapToGrid w:val="0"/>
          <w:lang w:val="fr-FR" w:eastAsia="fr-FR"/>
        </w:rPr>
        <w:t>A</w:t>
      </w:r>
      <w:r w:rsidR="00D22B0A" w:rsidRPr="005756C0">
        <w:rPr>
          <w:snapToGrid w:val="0"/>
          <w:lang w:val="fr-FR" w:eastAsia="fr-FR"/>
        </w:rPr>
        <w:t> </w:t>
      </w:r>
      <w:r w:rsidRPr="005756C0">
        <w:rPr>
          <w:snapToGrid w:val="0"/>
          <w:lang w:val="fr-FR" w:eastAsia="fr-FR"/>
        </w:rPr>
        <w:t xml:space="preserve">: </w:t>
      </w:r>
      <w:r w:rsidR="008A1E8E" w:rsidRPr="008A1E8E">
        <w:rPr>
          <w:snapToGrid w:val="0"/>
          <w:lang w:val="fr-FR" w:eastAsia="fr-FR"/>
        </w:rPr>
        <w:t xml:space="preserve">Engagement de la structure coordonnant </w:t>
      </w:r>
      <w:r w:rsidR="00E61A42">
        <w:rPr>
          <w:snapToGrid w:val="0"/>
          <w:lang w:val="fr-FR" w:eastAsia="fr-FR"/>
        </w:rPr>
        <w:t>le projet</w:t>
      </w:r>
    </w:p>
    <w:p w14:paraId="7FFDA2C5" w14:textId="70021BAE" w:rsidR="002153BA" w:rsidRDefault="00F40EF2" w:rsidP="008027B1">
      <w:pPr>
        <w:rPr>
          <w:snapToGrid w:val="0"/>
          <w:lang w:val="fr-FR" w:eastAsia="fr-FR"/>
        </w:rPr>
      </w:pPr>
      <w:r w:rsidRPr="005756C0">
        <w:rPr>
          <w:snapToGrid w:val="0"/>
          <w:lang w:val="fr-FR" w:eastAsia="fr-FR"/>
        </w:rPr>
        <w:t xml:space="preserve">Annexe </w:t>
      </w:r>
      <w:r w:rsidR="006A02CA">
        <w:rPr>
          <w:snapToGrid w:val="0"/>
          <w:lang w:val="fr-FR" w:eastAsia="fr-FR"/>
        </w:rPr>
        <w:t>B</w:t>
      </w:r>
      <w:r w:rsidRPr="005756C0">
        <w:rPr>
          <w:snapToGrid w:val="0"/>
          <w:lang w:val="fr-FR" w:eastAsia="fr-FR"/>
        </w:rPr>
        <w:t xml:space="preserve"> : </w:t>
      </w:r>
      <w:r w:rsidR="002153BA" w:rsidRPr="005756C0">
        <w:rPr>
          <w:snapToGrid w:val="0"/>
          <w:lang w:val="fr-FR" w:eastAsia="fr-FR"/>
        </w:rPr>
        <w:t>Liste de contrôle</w:t>
      </w:r>
    </w:p>
    <w:p w14:paraId="0EBD215C" w14:textId="66F68E03" w:rsidR="00E61A42" w:rsidRPr="005756C0" w:rsidRDefault="00E61A42" w:rsidP="008027B1">
      <w:pPr>
        <w:rPr>
          <w:snapToGrid w:val="0"/>
          <w:lang w:val="fr-FR" w:eastAsia="fr-FR"/>
        </w:rPr>
      </w:pPr>
      <w:r>
        <w:rPr>
          <w:snapToGrid w:val="0"/>
          <w:lang w:val="fr-FR" w:eastAsia="fr-FR"/>
        </w:rPr>
        <w:t xml:space="preserve">Annexe </w:t>
      </w:r>
      <w:r w:rsidR="00A870C4">
        <w:rPr>
          <w:snapToGrid w:val="0"/>
          <w:lang w:val="fr-FR" w:eastAsia="fr-FR"/>
        </w:rPr>
        <w:t>C</w:t>
      </w:r>
      <w:r>
        <w:rPr>
          <w:snapToGrid w:val="0"/>
          <w:lang w:val="fr-FR" w:eastAsia="fr-FR"/>
        </w:rPr>
        <w:t> : Tableau budgétaire</w:t>
      </w:r>
    </w:p>
    <w:bookmarkEnd w:id="202"/>
    <w:p w14:paraId="76CEF1F5" w14:textId="6DEA44BC" w:rsidR="174009AE" w:rsidRDefault="008F4DD0" w:rsidP="3B4BE464">
      <w:pPr>
        <w:rPr>
          <w:lang w:val="fr-FR" w:eastAsia="fr-FR"/>
        </w:rPr>
      </w:pPr>
      <w:r>
        <w:rPr>
          <w:lang w:val="fr-FR" w:eastAsia="fr-FR"/>
        </w:rPr>
        <w:fldChar w:fldCharType="begin"/>
      </w:r>
      <w:r>
        <w:rPr>
          <w:lang w:val="fr-FR" w:eastAsia="fr-FR"/>
        </w:rPr>
        <w:instrText xml:space="preserve"> HYPERLINK "http://lampspw.wallonie.be/dgo4/conventiondesmaires/assets/documents/content/actualit%C3%A9/Appel%20POLLEC%202020/Annexe_D_Calcul_impact_CO2_%C3%A9clairage_intelligent.xlsm" </w:instrText>
      </w:r>
      <w:r>
        <w:rPr>
          <w:lang w:val="fr-FR" w:eastAsia="fr-FR"/>
        </w:rPr>
      </w:r>
      <w:r>
        <w:rPr>
          <w:lang w:val="fr-FR" w:eastAsia="fr-FR"/>
        </w:rPr>
        <w:fldChar w:fldCharType="separate"/>
      </w:r>
      <w:r w:rsidR="174009AE" w:rsidRPr="008F4DD0">
        <w:rPr>
          <w:rStyle w:val="Lienhypertexte"/>
          <w:lang w:val="fr-FR" w:eastAsia="fr-FR"/>
        </w:rPr>
        <w:t xml:space="preserve">Annexe </w:t>
      </w:r>
      <w:r w:rsidR="001E3DA9" w:rsidRPr="008F4DD0" w:rsidDel="00E61A42">
        <w:rPr>
          <w:rStyle w:val="Lienhypertexte"/>
          <w:lang w:val="fr-FR" w:eastAsia="fr-FR"/>
        </w:rPr>
        <w:t>D</w:t>
      </w:r>
      <w:r w:rsidR="174009AE" w:rsidRPr="008F4DD0" w:rsidDel="00E61A42">
        <w:rPr>
          <w:rStyle w:val="Lienhypertexte"/>
          <w:lang w:val="fr-FR" w:eastAsia="fr-FR"/>
        </w:rPr>
        <w:t xml:space="preserve"> </w:t>
      </w:r>
      <w:r w:rsidR="174009AE" w:rsidRPr="008F4DD0">
        <w:rPr>
          <w:rStyle w:val="Lienhypertexte"/>
          <w:lang w:val="fr-FR" w:eastAsia="fr-FR"/>
        </w:rPr>
        <w:t>: Calcul de</w:t>
      </w:r>
      <w:r w:rsidR="204E9C95" w:rsidRPr="008F4DD0">
        <w:rPr>
          <w:rStyle w:val="Lienhypertexte"/>
          <w:lang w:val="fr-FR" w:eastAsia="fr-FR"/>
        </w:rPr>
        <w:t xml:space="preserve"> l’impact carbone</w:t>
      </w:r>
      <w:r>
        <w:rPr>
          <w:lang w:val="fr-FR" w:eastAsia="fr-FR"/>
        </w:rPr>
        <w:fldChar w:fldCharType="end"/>
      </w:r>
    </w:p>
    <w:p w14:paraId="02EB2241" w14:textId="3F5F0FCC" w:rsidR="006C4FA2" w:rsidRDefault="006C4FA2" w:rsidP="006C4FA2">
      <w:pPr>
        <w:rPr>
          <w:lang w:val="fr-FR" w:eastAsia="fr-FR"/>
        </w:rPr>
      </w:pPr>
      <w:r w:rsidRPr="3B4BE464">
        <w:rPr>
          <w:lang w:val="fr-FR" w:eastAsia="fr-FR"/>
        </w:rPr>
        <w:t xml:space="preserve">Annexe </w:t>
      </w:r>
      <w:r w:rsidR="001E3DA9" w:rsidDel="00E61A42">
        <w:rPr>
          <w:lang w:val="fr-FR" w:eastAsia="fr-FR"/>
        </w:rPr>
        <w:t>E</w:t>
      </w:r>
      <w:r w:rsidRPr="3B4BE464" w:rsidDel="00E61A42">
        <w:rPr>
          <w:lang w:val="fr-FR" w:eastAsia="fr-FR"/>
        </w:rPr>
        <w:t xml:space="preserve"> </w:t>
      </w:r>
      <w:r w:rsidRPr="3B4BE464">
        <w:rPr>
          <w:lang w:val="fr-FR" w:eastAsia="fr-FR"/>
        </w:rPr>
        <w:t xml:space="preserve">: </w:t>
      </w:r>
      <w:r>
        <w:rPr>
          <w:lang w:val="fr-FR" w:eastAsia="fr-FR"/>
        </w:rPr>
        <w:t>Guide des dépenses éligibles</w:t>
      </w:r>
    </w:p>
    <w:p w14:paraId="6EC7D2B3" w14:textId="77777777" w:rsidR="006C4FA2" w:rsidRDefault="006C4FA2" w:rsidP="3B4BE464">
      <w:pPr>
        <w:rPr>
          <w:lang w:val="fr-FR" w:eastAsia="fr-FR"/>
        </w:rPr>
      </w:pPr>
    </w:p>
    <w:p w14:paraId="64A32B20" w14:textId="43E95E83" w:rsidR="00E70BDE" w:rsidRPr="0099554D" w:rsidRDefault="00E70BDE" w:rsidP="008027B1">
      <w:pPr>
        <w:rPr>
          <w:snapToGrid w:val="0"/>
          <w:lang w:val="fr-FR" w:eastAsia="fr-FR"/>
        </w:rPr>
        <w:sectPr w:rsidR="00E70BDE" w:rsidRPr="0099554D">
          <w:pgSz w:w="11907" w:h="16840" w:code="9"/>
          <w:pgMar w:top="1134" w:right="1418" w:bottom="1134" w:left="1418" w:header="709" w:footer="709" w:gutter="0"/>
          <w:cols w:space="708"/>
          <w:docGrid w:linePitch="360"/>
        </w:sectPr>
      </w:pPr>
    </w:p>
    <w:p w14:paraId="098ADAC1" w14:textId="3BFE820B" w:rsidR="00876665" w:rsidRPr="00574EB8" w:rsidRDefault="00731AD9" w:rsidP="004C3F8E">
      <w:pPr>
        <w:pStyle w:val="Sous-titre"/>
        <w:numPr>
          <w:ilvl w:val="0"/>
          <w:numId w:val="0"/>
        </w:numPr>
        <w:pBdr>
          <w:top w:val="single" w:sz="4" w:space="1" w:color="4F81BD" w:themeColor="accent1"/>
          <w:left w:val="single" w:sz="4" w:space="4" w:color="4F81BD" w:themeColor="accent1"/>
          <w:bottom w:val="single" w:sz="4" w:space="1" w:color="4F81BD" w:themeColor="accent1"/>
          <w:right w:val="single" w:sz="4" w:space="4" w:color="4F81BD" w:themeColor="accent1"/>
        </w:pBdr>
        <w:jc w:val="center"/>
        <w:rPr>
          <w:rFonts w:asciiTheme="minorHAnsi" w:hAnsiTheme="minorHAnsi" w:cstheme="minorHAnsi"/>
          <w:snapToGrid w:val="0"/>
          <w:lang w:val="fr-FR" w:eastAsia="fr-FR"/>
        </w:rPr>
      </w:pPr>
      <w:bookmarkStart w:id="203" w:name="_Toc287811451"/>
      <w:bookmarkStart w:id="204" w:name="_Toc287814226"/>
      <w:bookmarkStart w:id="205" w:name="_Toc287814340"/>
      <w:bookmarkStart w:id="206" w:name="_Toc64043871"/>
      <w:r w:rsidRPr="00574EB8">
        <w:rPr>
          <w:rFonts w:asciiTheme="minorHAnsi" w:hAnsiTheme="minorHAnsi" w:cstheme="minorHAnsi"/>
          <w:snapToGrid w:val="0"/>
          <w:lang w:val="fr-FR" w:eastAsia="fr-FR"/>
        </w:rPr>
        <w:lastRenderedPageBreak/>
        <w:t xml:space="preserve">Annexe </w:t>
      </w:r>
      <w:r w:rsidR="006A02CA" w:rsidRPr="00574EB8">
        <w:rPr>
          <w:rFonts w:asciiTheme="minorHAnsi" w:hAnsiTheme="minorHAnsi" w:cstheme="minorHAnsi"/>
          <w:snapToGrid w:val="0"/>
          <w:lang w:val="fr-FR" w:eastAsia="fr-FR"/>
        </w:rPr>
        <w:t>A</w:t>
      </w:r>
      <w:r w:rsidRPr="00574EB8">
        <w:rPr>
          <w:rFonts w:asciiTheme="minorHAnsi" w:hAnsiTheme="minorHAnsi" w:cstheme="minorHAnsi"/>
          <w:snapToGrid w:val="0"/>
          <w:lang w:val="fr-FR" w:eastAsia="fr-FR"/>
        </w:rPr>
        <w:t xml:space="preserve"> : </w:t>
      </w:r>
      <w:r w:rsidR="004A69C8" w:rsidRPr="00574EB8">
        <w:rPr>
          <w:rFonts w:asciiTheme="minorHAnsi" w:hAnsiTheme="minorHAnsi" w:cstheme="minorHAnsi"/>
          <w:snapToGrid w:val="0"/>
          <w:lang w:val="fr-FR" w:eastAsia="fr-FR"/>
        </w:rPr>
        <w:t>Engagement d</w:t>
      </w:r>
      <w:r w:rsidR="00083F7D" w:rsidRPr="00574EB8">
        <w:rPr>
          <w:rFonts w:asciiTheme="minorHAnsi" w:hAnsiTheme="minorHAnsi" w:cstheme="minorHAnsi"/>
          <w:snapToGrid w:val="0"/>
          <w:lang w:val="fr-FR" w:eastAsia="fr-FR"/>
        </w:rPr>
        <w:t xml:space="preserve">u </w:t>
      </w:r>
      <w:r w:rsidR="000119EB" w:rsidRPr="00574EB8">
        <w:rPr>
          <w:rFonts w:asciiTheme="minorHAnsi" w:hAnsiTheme="minorHAnsi" w:cstheme="minorHAnsi"/>
          <w:snapToGrid w:val="0"/>
          <w:lang w:val="fr-FR" w:eastAsia="fr-FR"/>
        </w:rPr>
        <w:t>bénéficiaire</w:t>
      </w:r>
      <w:r w:rsidR="00C73BBD" w:rsidRPr="00574EB8">
        <w:rPr>
          <w:rStyle w:val="Appelnotedebasdep"/>
          <w:rFonts w:asciiTheme="minorHAnsi" w:hAnsiTheme="minorHAnsi" w:cstheme="minorHAnsi"/>
          <w:snapToGrid w:val="0"/>
          <w:sz w:val="22"/>
          <w:szCs w:val="22"/>
          <w:lang w:eastAsia="fr-FR"/>
        </w:rPr>
        <w:footnoteReference w:id="14"/>
      </w:r>
      <w:bookmarkEnd w:id="206"/>
    </w:p>
    <w:bookmarkEnd w:id="203"/>
    <w:bookmarkEnd w:id="204"/>
    <w:bookmarkEnd w:id="205"/>
    <w:p w14:paraId="0AAF4354" w14:textId="77777777" w:rsidR="00AE0EF0" w:rsidRPr="00574EB8" w:rsidRDefault="00AE0EF0" w:rsidP="008027B1">
      <w:pPr>
        <w:rPr>
          <w:rFonts w:asciiTheme="minorHAnsi" w:hAnsiTheme="minorHAnsi" w:cstheme="minorHAnsi"/>
          <w:snapToGrid w:val="0"/>
          <w:color w:val="auto"/>
          <w:lang w:val="fr-FR" w:eastAsia="fr-FR"/>
        </w:rPr>
      </w:pPr>
    </w:p>
    <w:p w14:paraId="5DE5D46C" w14:textId="6F5E4D0F" w:rsidR="00B66B98" w:rsidRPr="00574EB8" w:rsidRDefault="005774D4" w:rsidP="00B60540">
      <w:pPr>
        <w:rPr>
          <w:rFonts w:asciiTheme="minorHAnsi" w:hAnsiTheme="minorHAnsi" w:cstheme="minorHAnsi"/>
          <w:color w:val="auto"/>
        </w:rPr>
      </w:pPr>
      <w:r w:rsidRPr="00574EB8">
        <w:rPr>
          <w:rFonts w:asciiTheme="minorHAnsi" w:hAnsiTheme="minorHAnsi" w:cstheme="minorHAnsi"/>
          <w:snapToGrid w:val="0"/>
          <w:color w:val="auto"/>
          <w:lang w:val="fr-FR" w:eastAsia="fr-FR"/>
        </w:rPr>
        <w:t>J</w:t>
      </w:r>
      <w:r w:rsidR="0052238C" w:rsidRPr="00574EB8">
        <w:rPr>
          <w:rFonts w:asciiTheme="minorHAnsi" w:hAnsiTheme="minorHAnsi" w:cstheme="minorHAnsi"/>
          <w:snapToGrid w:val="0"/>
          <w:color w:val="auto"/>
          <w:lang w:val="fr-FR" w:eastAsia="fr-FR"/>
        </w:rPr>
        <w:t>e</w:t>
      </w:r>
      <w:r w:rsidR="0052238C" w:rsidRPr="00574EB8">
        <w:rPr>
          <w:rFonts w:asciiTheme="minorHAnsi" w:hAnsiTheme="minorHAnsi" w:cstheme="minorHAnsi"/>
          <w:color w:val="auto"/>
        </w:rPr>
        <w:t xml:space="preserve"> soussigné,</w:t>
      </w:r>
      <w:r w:rsidR="001F0D35" w:rsidRPr="00574EB8">
        <w:rPr>
          <w:rFonts w:asciiTheme="minorHAnsi" w:hAnsiTheme="minorHAnsi" w:cstheme="minorHAnsi"/>
          <w:color w:val="auto"/>
        </w:rPr>
        <w:t xml:space="preserve"> (</w:t>
      </w:r>
      <w:r w:rsidR="00B04AF8" w:rsidRPr="00574EB8">
        <w:rPr>
          <w:rFonts w:asciiTheme="minorHAnsi" w:hAnsiTheme="minorHAnsi" w:cstheme="minorHAnsi"/>
          <w:color w:val="auto"/>
        </w:rPr>
        <w:t>P</w:t>
      </w:r>
      <w:r w:rsidR="001F0D35" w:rsidRPr="00574EB8">
        <w:rPr>
          <w:rFonts w:asciiTheme="minorHAnsi" w:hAnsiTheme="minorHAnsi" w:cstheme="minorHAnsi"/>
          <w:color w:val="auto"/>
        </w:rPr>
        <w:t>rénom</w:t>
      </w:r>
      <w:r w:rsidR="00B04AF8" w:rsidRPr="00574EB8">
        <w:rPr>
          <w:rFonts w:asciiTheme="minorHAnsi" w:hAnsiTheme="minorHAnsi" w:cstheme="minorHAnsi"/>
          <w:color w:val="auto"/>
        </w:rPr>
        <w:t xml:space="preserve">, Nom) …………………………   </w:t>
      </w:r>
      <w:proofErr w:type="gramStart"/>
      <w:r w:rsidR="00B2214B" w:rsidRPr="00574EB8">
        <w:rPr>
          <w:rFonts w:asciiTheme="minorHAnsi" w:hAnsiTheme="minorHAnsi" w:cstheme="minorHAnsi"/>
          <w:color w:val="auto"/>
        </w:rPr>
        <w:t>représentant</w:t>
      </w:r>
      <w:proofErr w:type="gramEnd"/>
      <w:r w:rsidR="00B2214B" w:rsidRPr="00574EB8">
        <w:rPr>
          <w:rFonts w:asciiTheme="minorHAnsi" w:hAnsiTheme="minorHAnsi" w:cstheme="minorHAnsi"/>
          <w:color w:val="auto"/>
        </w:rPr>
        <w:t xml:space="preserve"> légal</w:t>
      </w:r>
      <w:r w:rsidR="00B2214B" w:rsidRPr="00574EB8">
        <w:rPr>
          <w:rStyle w:val="Appelnotedebasdep"/>
          <w:rFonts w:asciiTheme="minorHAnsi" w:hAnsiTheme="minorHAnsi" w:cstheme="minorHAnsi"/>
          <w:color w:val="auto"/>
          <w:sz w:val="22"/>
          <w:szCs w:val="22"/>
        </w:rPr>
        <w:footnoteReference w:id="15"/>
      </w:r>
      <w:r w:rsidR="00B2214B" w:rsidRPr="00574EB8">
        <w:rPr>
          <w:rFonts w:asciiTheme="minorHAnsi" w:hAnsiTheme="minorHAnsi" w:cstheme="minorHAnsi"/>
          <w:color w:val="auto"/>
        </w:rPr>
        <w:t xml:space="preserve">  </w:t>
      </w:r>
      <w:r w:rsidR="0052238C" w:rsidRPr="00574EB8">
        <w:rPr>
          <w:rFonts w:asciiTheme="minorHAnsi" w:hAnsiTheme="minorHAnsi" w:cstheme="minorHAnsi"/>
          <w:color w:val="auto"/>
        </w:rPr>
        <w:t xml:space="preserve"> </w:t>
      </w:r>
      <w:r w:rsidR="00DA13CC" w:rsidRPr="00574EB8">
        <w:rPr>
          <w:rFonts w:asciiTheme="minorHAnsi" w:hAnsiTheme="minorHAnsi" w:cstheme="minorHAnsi"/>
          <w:color w:val="auto"/>
        </w:rPr>
        <w:t>de ……</w:t>
      </w:r>
      <w:r w:rsidR="00B2214B" w:rsidRPr="00574EB8">
        <w:rPr>
          <w:rFonts w:asciiTheme="minorHAnsi" w:hAnsiTheme="minorHAnsi" w:cstheme="minorHAnsi"/>
          <w:color w:val="auto"/>
        </w:rPr>
        <w:t>…………………</w:t>
      </w:r>
      <w:r w:rsidR="00B60540" w:rsidRPr="00574EB8">
        <w:rPr>
          <w:rFonts w:asciiTheme="minorHAnsi" w:hAnsiTheme="minorHAnsi" w:cstheme="minorHAnsi"/>
          <w:color w:val="auto"/>
        </w:rPr>
        <w:t xml:space="preserve"> </w:t>
      </w:r>
      <w:r w:rsidR="00B2214B" w:rsidRPr="00574EB8">
        <w:rPr>
          <w:rFonts w:asciiTheme="minorHAnsi" w:hAnsiTheme="minorHAnsi" w:cstheme="minorHAnsi"/>
          <w:color w:val="auto"/>
        </w:rPr>
        <w:t xml:space="preserve"> (</w:t>
      </w:r>
      <w:proofErr w:type="gramStart"/>
      <w:r w:rsidR="00B2214B" w:rsidRPr="00574EB8">
        <w:rPr>
          <w:rFonts w:asciiTheme="minorHAnsi" w:hAnsiTheme="minorHAnsi" w:cstheme="minorHAnsi"/>
          <w:color w:val="auto"/>
        </w:rPr>
        <w:t>nom</w:t>
      </w:r>
      <w:proofErr w:type="gramEnd"/>
      <w:r w:rsidR="00B2214B" w:rsidRPr="00574EB8">
        <w:rPr>
          <w:rFonts w:asciiTheme="minorHAnsi" w:hAnsiTheme="minorHAnsi" w:cstheme="minorHAnsi"/>
          <w:color w:val="auto"/>
        </w:rPr>
        <w:t xml:space="preserve"> de la commune/structure </w:t>
      </w:r>
      <w:proofErr w:type="spellStart"/>
      <w:r w:rsidR="00B2214B" w:rsidRPr="00574EB8">
        <w:rPr>
          <w:rFonts w:asciiTheme="minorHAnsi" w:hAnsiTheme="minorHAnsi" w:cstheme="minorHAnsi"/>
          <w:color w:val="auto"/>
        </w:rPr>
        <w:t>supracommunal</w:t>
      </w:r>
      <w:r w:rsidR="007D5210">
        <w:rPr>
          <w:rFonts w:asciiTheme="minorHAnsi" w:hAnsiTheme="minorHAnsi" w:cstheme="minorHAnsi"/>
          <w:color w:val="auto"/>
        </w:rPr>
        <w:t>e</w:t>
      </w:r>
      <w:proofErr w:type="spellEnd"/>
      <w:r w:rsidR="00B2214B" w:rsidRPr="00574EB8">
        <w:rPr>
          <w:rFonts w:asciiTheme="minorHAnsi" w:hAnsiTheme="minorHAnsi" w:cstheme="minorHAnsi"/>
          <w:color w:val="auto"/>
        </w:rPr>
        <w:t>)</w:t>
      </w:r>
      <w:r w:rsidR="004504B0" w:rsidRPr="00574EB8">
        <w:rPr>
          <w:rFonts w:asciiTheme="minorHAnsi" w:hAnsiTheme="minorHAnsi" w:cstheme="minorHAnsi"/>
          <w:color w:val="auto"/>
        </w:rPr>
        <w:t xml:space="preserve">, </w:t>
      </w:r>
      <w:r w:rsidR="00CA4FD6" w:rsidRPr="00574EB8">
        <w:rPr>
          <w:rFonts w:asciiTheme="minorHAnsi" w:hAnsiTheme="minorHAnsi" w:cstheme="minorHAnsi"/>
          <w:color w:val="auto"/>
        </w:rPr>
        <w:t>déclare</w:t>
      </w:r>
      <w:r w:rsidR="00B2214B" w:rsidRPr="00574EB8">
        <w:rPr>
          <w:rFonts w:asciiTheme="minorHAnsi" w:hAnsiTheme="minorHAnsi" w:cstheme="minorHAnsi"/>
          <w:color w:val="auto"/>
        </w:rPr>
        <w:t xml:space="preserve"> sur l’honneur</w:t>
      </w:r>
      <w:r w:rsidR="00B66B98" w:rsidRPr="00574EB8">
        <w:rPr>
          <w:rFonts w:asciiTheme="minorHAnsi" w:hAnsiTheme="minorHAnsi" w:cstheme="minorHAnsi"/>
          <w:color w:val="auto"/>
        </w:rPr>
        <w:t> :</w:t>
      </w:r>
    </w:p>
    <w:p w14:paraId="0DCCC7F0" w14:textId="6BBB94CF" w:rsidR="002440BC" w:rsidRPr="00574EB8" w:rsidRDefault="002440BC" w:rsidP="00AB58E9">
      <w:pPr>
        <w:pStyle w:val="Paragraphedeliste"/>
        <w:numPr>
          <w:ilvl w:val="0"/>
          <w:numId w:val="37"/>
        </w:numPr>
        <w:spacing w:before="240" w:after="240"/>
        <w:ind w:left="714" w:hanging="357"/>
        <w:contextualSpacing w:val="0"/>
        <w:rPr>
          <w:rFonts w:asciiTheme="minorHAnsi" w:hAnsiTheme="minorHAnsi" w:cstheme="minorHAnsi"/>
          <w:color w:val="auto"/>
        </w:rPr>
      </w:pPr>
      <w:proofErr w:type="gramStart"/>
      <w:r w:rsidRPr="00574EB8">
        <w:rPr>
          <w:rFonts w:asciiTheme="minorHAnsi" w:hAnsiTheme="minorHAnsi" w:cstheme="minorHAnsi"/>
          <w:color w:val="auto"/>
        </w:rPr>
        <w:t>avoir</w:t>
      </w:r>
      <w:proofErr w:type="gramEnd"/>
      <w:r w:rsidRPr="00574EB8">
        <w:rPr>
          <w:rFonts w:asciiTheme="minorHAnsi" w:hAnsiTheme="minorHAnsi" w:cstheme="minorHAnsi"/>
          <w:color w:val="auto"/>
        </w:rPr>
        <w:t xml:space="preserve"> pris connaissance des modalités de soumission </w:t>
      </w:r>
      <w:r w:rsidR="0051764B" w:rsidRPr="00574EB8">
        <w:rPr>
          <w:rFonts w:asciiTheme="minorHAnsi" w:hAnsiTheme="minorHAnsi" w:cstheme="minorHAnsi"/>
          <w:color w:val="auto"/>
        </w:rPr>
        <w:t>des projets</w:t>
      </w:r>
      <w:r w:rsidRPr="00574EB8">
        <w:rPr>
          <w:rFonts w:asciiTheme="minorHAnsi" w:hAnsiTheme="minorHAnsi" w:cstheme="minorHAnsi"/>
          <w:color w:val="auto"/>
        </w:rPr>
        <w:t xml:space="preserve"> pour le présent appel</w:t>
      </w:r>
      <w:r w:rsidR="00B66B98" w:rsidRPr="00574EB8">
        <w:rPr>
          <w:rFonts w:asciiTheme="minorHAnsi" w:hAnsiTheme="minorHAnsi" w:cstheme="minorHAnsi"/>
          <w:color w:val="auto"/>
        </w:rPr>
        <w:t>;</w:t>
      </w:r>
    </w:p>
    <w:p w14:paraId="59577023" w14:textId="780019CA" w:rsidR="004E3E4C" w:rsidRPr="00574EB8" w:rsidRDefault="004E3E4C" w:rsidP="00AB58E9">
      <w:pPr>
        <w:pStyle w:val="Paragraphedeliste"/>
        <w:numPr>
          <w:ilvl w:val="0"/>
          <w:numId w:val="9"/>
        </w:numPr>
        <w:spacing w:before="240" w:after="240"/>
        <w:ind w:left="714" w:hanging="357"/>
        <w:contextualSpacing w:val="0"/>
        <w:rPr>
          <w:rFonts w:asciiTheme="minorHAnsi" w:hAnsiTheme="minorHAnsi" w:cstheme="minorHAnsi"/>
          <w:color w:val="auto"/>
        </w:rPr>
      </w:pPr>
      <w:proofErr w:type="gramStart"/>
      <w:r w:rsidRPr="00574EB8">
        <w:rPr>
          <w:rFonts w:asciiTheme="minorHAnsi" w:hAnsiTheme="minorHAnsi" w:cstheme="minorHAnsi"/>
          <w:color w:val="auto"/>
        </w:rPr>
        <w:t>que</w:t>
      </w:r>
      <w:proofErr w:type="gramEnd"/>
      <w:r w:rsidRPr="00574EB8">
        <w:rPr>
          <w:rFonts w:asciiTheme="minorHAnsi" w:hAnsiTheme="minorHAnsi" w:cstheme="minorHAnsi"/>
          <w:color w:val="auto"/>
        </w:rPr>
        <w:t xml:space="preserve"> les renseignements mentionnés dans le présent formulaire et ses annexes sont exacts et complets</w:t>
      </w:r>
      <w:r w:rsidR="00B213E5" w:rsidRPr="00574EB8">
        <w:rPr>
          <w:rFonts w:asciiTheme="minorHAnsi" w:hAnsiTheme="minorHAnsi" w:cstheme="minorHAnsi"/>
          <w:color w:val="auto"/>
        </w:rPr>
        <w:t xml:space="preserve"> et marque son accord sur l’entièreté du contenu du présent formulaire</w:t>
      </w:r>
      <w:r w:rsidR="00CA4FD6" w:rsidRPr="00574EB8">
        <w:rPr>
          <w:rFonts w:asciiTheme="minorHAnsi" w:hAnsiTheme="minorHAnsi" w:cstheme="minorHAnsi"/>
          <w:color w:val="auto"/>
        </w:rPr>
        <w:t>;</w:t>
      </w:r>
    </w:p>
    <w:p w14:paraId="0C36DF13" w14:textId="575461A8" w:rsidR="00FB4076" w:rsidRPr="00574EB8" w:rsidRDefault="005D1D08" w:rsidP="00AB58E9">
      <w:pPr>
        <w:pStyle w:val="Paragraphedeliste"/>
        <w:numPr>
          <w:ilvl w:val="0"/>
          <w:numId w:val="9"/>
        </w:numPr>
        <w:spacing w:before="240" w:after="240"/>
        <w:ind w:left="714" w:hanging="357"/>
        <w:contextualSpacing w:val="0"/>
        <w:rPr>
          <w:rFonts w:asciiTheme="minorHAnsi" w:eastAsia="Arial Unicode MS" w:hAnsiTheme="minorHAnsi" w:cstheme="minorHAnsi"/>
          <w:color w:val="auto"/>
        </w:rPr>
      </w:pPr>
      <w:proofErr w:type="gramStart"/>
      <w:r w:rsidRPr="00574EB8">
        <w:rPr>
          <w:rFonts w:asciiTheme="minorHAnsi" w:hAnsiTheme="minorHAnsi" w:cstheme="minorHAnsi"/>
          <w:snapToGrid w:val="0"/>
          <w:color w:val="auto"/>
          <w:lang w:val="fr-FR" w:eastAsia="fr-FR"/>
        </w:rPr>
        <w:t>avoir</w:t>
      </w:r>
      <w:proofErr w:type="gramEnd"/>
      <w:r w:rsidRPr="00574EB8">
        <w:rPr>
          <w:rFonts w:asciiTheme="minorHAnsi" w:hAnsiTheme="minorHAnsi" w:cstheme="minorHAnsi"/>
          <w:snapToGrid w:val="0"/>
          <w:color w:val="auto"/>
          <w:lang w:val="fr-FR" w:eastAsia="fr-FR"/>
        </w:rPr>
        <w:t xml:space="preserve"> pris connaissance des principes de mise en concurrence et des procédures sur les marchés publics pour l’attribution des travaux et être conscient que leur non</w:t>
      </w:r>
      <w:r w:rsidR="000967E7" w:rsidRPr="00574EB8">
        <w:rPr>
          <w:rFonts w:asciiTheme="minorHAnsi" w:hAnsiTheme="minorHAnsi" w:cstheme="minorHAnsi"/>
          <w:snapToGrid w:val="0"/>
          <w:color w:val="auto"/>
          <w:lang w:val="fr-FR" w:eastAsia="fr-FR"/>
        </w:rPr>
        <w:t>-</w:t>
      </w:r>
      <w:r w:rsidRPr="00574EB8">
        <w:rPr>
          <w:rFonts w:asciiTheme="minorHAnsi" w:hAnsiTheme="minorHAnsi" w:cstheme="minorHAnsi"/>
          <w:snapToGrid w:val="0"/>
          <w:color w:val="auto"/>
          <w:lang w:val="fr-FR" w:eastAsia="fr-FR"/>
        </w:rPr>
        <w:t>respect rendra impossible la liquidation du subside</w:t>
      </w:r>
      <w:r w:rsidR="00F3098F" w:rsidRPr="00574EB8">
        <w:rPr>
          <w:rFonts w:asciiTheme="minorHAnsi" w:hAnsiTheme="minorHAnsi" w:cstheme="minorHAnsi"/>
          <w:snapToGrid w:val="0"/>
          <w:color w:val="auto"/>
          <w:lang w:val="fr-FR" w:eastAsia="fr-FR"/>
        </w:rPr>
        <w:t xml:space="preserve"> ;</w:t>
      </w:r>
    </w:p>
    <w:p w14:paraId="7D0433FC" w14:textId="7E7A2149" w:rsidR="0032583F" w:rsidRPr="00574EB8" w:rsidRDefault="0051764B" w:rsidP="00AB58E9">
      <w:pPr>
        <w:pStyle w:val="Paragraphedeliste"/>
        <w:numPr>
          <w:ilvl w:val="0"/>
          <w:numId w:val="9"/>
        </w:numPr>
        <w:spacing w:before="240" w:after="240"/>
        <w:ind w:left="714" w:hanging="357"/>
        <w:contextualSpacing w:val="0"/>
        <w:rPr>
          <w:rFonts w:asciiTheme="minorHAnsi" w:hAnsiTheme="minorHAnsi" w:cstheme="minorHAnsi"/>
          <w:snapToGrid w:val="0"/>
          <w:color w:val="auto"/>
          <w:lang w:val="fr-FR" w:eastAsia="fr-FR"/>
        </w:rPr>
      </w:pPr>
      <w:proofErr w:type="gramStart"/>
      <w:r w:rsidRPr="00574EB8">
        <w:rPr>
          <w:rFonts w:asciiTheme="minorHAnsi" w:hAnsiTheme="minorHAnsi" w:cstheme="minorHAnsi"/>
          <w:snapToGrid w:val="0"/>
          <w:color w:val="auto"/>
          <w:lang w:val="fr-FR" w:eastAsia="fr-FR"/>
        </w:rPr>
        <w:t>que</w:t>
      </w:r>
      <w:proofErr w:type="gramEnd"/>
      <w:r w:rsidRPr="00574EB8">
        <w:rPr>
          <w:rFonts w:asciiTheme="minorHAnsi" w:hAnsiTheme="minorHAnsi" w:cstheme="minorHAnsi"/>
          <w:snapToGrid w:val="0"/>
          <w:color w:val="auto"/>
          <w:lang w:val="fr-FR" w:eastAsia="fr-FR"/>
        </w:rPr>
        <w:t xml:space="preserve"> le projet décrit</w:t>
      </w:r>
      <w:r w:rsidR="004E3E4C" w:rsidRPr="00574EB8">
        <w:rPr>
          <w:rFonts w:asciiTheme="minorHAnsi" w:hAnsiTheme="minorHAnsi" w:cstheme="minorHAnsi"/>
          <w:snapToGrid w:val="0"/>
          <w:color w:val="auto"/>
          <w:lang w:val="fr-FR" w:eastAsia="fr-FR"/>
        </w:rPr>
        <w:t xml:space="preserve"> dans l</w:t>
      </w:r>
      <w:r w:rsidR="00B808AB" w:rsidRPr="00574EB8">
        <w:rPr>
          <w:rFonts w:asciiTheme="minorHAnsi" w:hAnsiTheme="minorHAnsi" w:cstheme="minorHAnsi"/>
          <w:snapToGrid w:val="0"/>
          <w:color w:val="auto"/>
          <w:lang w:val="fr-FR" w:eastAsia="fr-FR"/>
        </w:rPr>
        <w:t>e</w:t>
      </w:r>
      <w:r w:rsidR="004E3E4C" w:rsidRPr="00574EB8">
        <w:rPr>
          <w:rFonts w:asciiTheme="minorHAnsi" w:hAnsiTheme="minorHAnsi" w:cstheme="minorHAnsi"/>
          <w:snapToGrid w:val="0"/>
          <w:color w:val="auto"/>
          <w:lang w:val="fr-FR" w:eastAsia="fr-FR"/>
        </w:rPr>
        <w:t xml:space="preserve"> présent</w:t>
      </w:r>
      <w:r w:rsidR="00B808AB" w:rsidRPr="00574EB8">
        <w:rPr>
          <w:rFonts w:asciiTheme="minorHAnsi" w:hAnsiTheme="minorHAnsi" w:cstheme="minorHAnsi"/>
          <w:snapToGrid w:val="0"/>
          <w:color w:val="auto"/>
          <w:lang w:val="fr-FR" w:eastAsia="fr-FR"/>
        </w:rPr>
        <w:t xml:space="preserve"> formulaire</w:t>
      </w:r>
      <w:r w:rsidRPr="00574EB8">
        <w:rPr>
          <w:rFonts w:asciiTheme="minorHAnsi" w:hAnsiTheme="minorHAnsi" w:cstheme="minorHAnsi"/>
          <w:snapToGrid w:val="0"/>
          <w:color w:val="auto"/>
          <w:lang w:val="fr-FR" w:eastAsia="fr-FR"/>
        </w:rPr>
        <w:t xml:space="preserve"> </w:t>
      </w:r>
      <w:r w:rsidR="0032583F" w:rsidRPr="00574EB8">
        <w:rPr>
          <w:rFonts w:asciiTheme="minorHAnsi" w:hAnsiTheme="minorHAnsi" w:cstheme="minorHAnsi"/>
          <w:snapToGrid w:val="0"/>
          <w:color w:val="auto"/>
          <w:lang w:val="fr-FR" w:eastAsia="fr-FR"/>
        </w:rPr>
        <w:t xml:space="preserve">ne fait pas l’objet </w:t>
      </w:r>
      <w:r w:rsidR="00CA4FD6" w:rsidRPr="00574EB8">
        <w:rPr>
          <w:rFonts w:asciiTheme="minorHAnsi" w:hAnsiTheme="minorHAnsi" w:cstheme="minorHAnsi"/>
          <w:snapToGrid w:val="0"/>
          <w:color w:val="auto"/>
          <w:lang w:val="fr-FR" w:eastAsia="fr-FR"/>
        </w:rPr>
        <w:t>autre</w:t>
      </w:r>
      <w:r w:rsidR="00D56ACF" w:rsidRPr="00574EB8">
        <w:rPr>
          <w:rFonts w:asciiTheme="minorHAnsi" w:hAnsiTheme="minorHAnsi" w:cstheme="minorHAnsi"/>
          <w:snapToGrid w:val="0"/>
          <w:color w:val="auto"/>
          <w:lang w:val="fr-FR" w:eastAsia="fr-FR"/>
        </w:rPr>
        <w:t xml:space="preserve"> </w:t>
      </w:r>
      <w:r w:rsidR="0032583F" w:rsidRPr="00574EB8">
        <w:rPr>
          <w:rFonts w:asciiTheme="minorHAnsi" w:hAnsiTheme="minorHAnsi" w:cstheme="minorHAnsi"/>
          <w:snapToGrid w:val="0"/>
          <w:color w:val="auto"/>
          <w:lang w:val="fr-FR" w:eastAsia="fr-FR"/>
        </w:rPr>
        <w:t xml:space="preserve">d’un </w:t>
      </w:r>
      <w:r w:rsidR="00D26A2D" w:rsidRPr="00574EB8">
        <w:rPr>
          <w:rFonts w:asciiTheme="minorHAnsi" w:hAnsiTheme="minorHAnsi" w:cstheme="minorHAnsi"/>
          <w:snapToGrid w:val="0"/>
          <w:color w:val="auto"/>
          <w:lang w:val="fr-FR" w:eastAsia="fr-FR"/>
        </w:rPr>
        <w:t xml:space="preserve">subside </w:t>
      </w:r>
      <w:r w:rsidR="009C7FCF" w:rsidRPr="00574EB8">
        <w:rPr>
          <w:rFonts w:asciiTheme="minorHAnsi" w:hAnsiTheme="minorHAnsi" w:cstheme="minorHAnsi"/>
          <w:snapToGrid w:val="0"/>
          <w:color w:val="auto"/>
          <w:lang w:val="fr-FR" w:eastAsia="fr-FR"/>
        </w:rPr>
        <w:t xml:space="preserve">régional </w:t>
      </w:r>
      <w:r w:rsidR="00D26A2D" w:rsidRPr="00574EB8">
        <w:rPr>
          <w:rFonts w:asciiTheme="minorHAnsi" w:hAnsiTheme="minorHAnsi" w:cstheme="minorHAnsi"/>
          <w:snapToGrid w:val="0"/>
          <w:color w:val="auto"/>
          <w:lang w:val="fr-FR" w:eastAsia="fr-FR"/>
        </w:rPr>
        <w:t xml:space="preserve">et </w:t>
      </w:r>
      <w:r w:rsidR="00822F4C" w:rsidRPr="00574EB8">
        <w:rPr>
          <w:rFonts w:asciiTheme="minorHAnsi" w:hAnsiTheme="minorHAnsi" w:cstheme="minorHAnsi"/>
          <w:snapToGrid w:val="0"/>
          <w:color w:val="auto"/>
          <w:lang w:val="fr-FR" w:eastAsia="fr-FR"/>
        </w:rPr>
        <w:t>qu’</w:t>
      </w:r>
      <w:r w:rsidR="00390908" w:rsidRPr="00574EB8">
        <w:rPr>
          <w:rFonts w:asciiTheme="minorHAnsi" w:hAnsiTheme="minorHAnsi" w:cstheme="minorHAnsi"/>
          <w:snapToGrid w:val="0"/>
          <w:color w:val="auto"/>
          <w:lang w:val="fr-FR" w:eastAsia="fr-FR"/>
        </w:rPr>
        <w:t xml:space="preserve">aucun subside </w:t>
      </w:r>
      <w:r w:rsidR="009C7FCF" w:rsidRPr="00574EB8">
        <w:rPr>
          <w:rFonts w:asciiTheme="minorHAnsi" w:hAnsiTheme="minorHAnsi" w:cstheme="minorHAnsi"/>
          <w:snapToGrid w:val="0"/>
          <w:color w:val="auto"/>
          <w:lang w:val="fr-FR" w:eastAsia="fr-FR"/>
        </w:rPr>
        <w:t xml:space="preserve">régional </w:t>
      </w:r>
      <w:r w:rsidR="00525E6F" w:rsidRPr="00574EB8">
        <w:rPr>
          <w:rFonts w:asciiTheme="minorHAnsi" w:hAnsiTheme="minorHAnsi" w:cstheme="minorHAnsi"/>
          <w:snapToGrid w:val="0"/>
          <w:color w:val="auto"/>
          <w:lang w:val="fr-FR" w:eastAsia="fr-FR"/>
        </w:rPr>
        <w:t xml:space="preserve">ne sera demandé </w:t>
      </w:r>
      <w:r w:rsidR="00822F4C" w:rsidRPr="00574EB8">
        <w:rPr>
          <w:rFonts w:asciiTheme="minorHAnsi" w:hAnsiTheme="minorHAnsi" w:cstheme="minorHAnsi"/>
          <w:snapToGrid w:val="0"/>
          <w:color w:val="auto"/>
          <w:lang w:val="fr-FR" w:eastAsia="fr-FR"/>
        </w:rPr>
        <w:t xml:space="preserve">à l’avenir </w:t>
      </w:r>
      <w:r w:rsidR="0038615B" w:rsidRPr="00574EB8">
        <w:rPr>
          <w:rFonts w:asciiTheme="minorHAnsi" w:hAnsiTheme="minorHAnsi" w:cstheme="minorHAnsi"/>
          <w:snapToGrid w:val="0"/>
          <w:color w:val="auto"/>
          <w:lang w:val="fr-FR" w:eastAsia="fr-FR"/>
        </w:rPr>
        <w:t>pour le même objet</w:t>
      </w:r>
      <w:r w:rsidR="00083F7D" w:rsidRPr="00574EB8">
        <w:rPr>
          <w:rFonts w:asciiTheme="minorHAnsi" w:hAnsiTheme="minorHAnsi" w:cstheme="minorHAnsi"/>
          <w:snapToGrid w:val="0"/>
          <w:color w:val="auto"/>
          <w:lang w:val="fr-FR" w:eastAsia="fr-FR"/>
        </w:rPr>
        <w:t> ;</w:t>
      </w:r>
    </w:p>
    <w:p w14:paraId="46D1E941" w14:textId="1FD7FDAC" w:rsidR="00B5773E" w:rsidRPr="00574EB8" w:rsidRDefault="00302970" w:rsidP="00AB58E9">
      <w:pPr>
        <w:pStyle w:val="Paragraphedeliste"/>
        <w:numPr>
          <w:ilvl w:val="0"/>
          <w:numId w:val="9"/>
        </w:numPr>
        <w:spacing w:before="240" w:after="240"/>
        <w:ind w:left="714" w:hanging="357"/>
        <w:contextualSpacing w:val="0"/>
        <w:rPr>
          <w:rFonts w:asciiTheme="minorHAnsi" w:hAnsiTheme="minorHAnsi" w:cstheme="minorHAnsi"/>
          <w:snapToGrid w:val="0"/>
          <w:color w:val="auto"/>
          <w:lang w:val="fr-FR" w:eastAsia="fr-FR"/>
        </w:rPr>
      </w:pPr>
      <w:proofErr w:type="gramStart"/>
      <w:r w:rsidRPr="00574EB8">
        <w:rPr>
          <w:rFonts w:asciiTheme="minorHAnsi" w:hAnsiTheme="minorHAnsi" w:cstheme="minorHAnsi"/>
          <w:snapToGrid w:val="0"/>
          <w:color w:val="auto"/>
          <w:lang w:val="fr-FR" w:eastAsia="fr-FR"/>
        </w:rPr>
        <w:t>avoir</w:t>
      </w:r>
      <w:proofErr w:type="gramEnd"/>
      <w:r w:rsidR="00F72293" w:rsidRPr="00574EB8">
        <w:rPr>
          <w:rFonts w:asciiTheme="minorHAnsi" w:hAnsiTheme="minorHAnsi" w:cstheme="minorHAnsi"/>
          <w:snapToGrid w:val="0"/>
          <w:color w:val="auto"/>
          <w:lang w:val="fr-FR" w:eastAsia="fr-FR"/>
        </w:rPr>
        <w:t xml:space="preserve"> </w:t>
      </w:r>
      <w:r w:rsidR="00F42B2E" w:rsidRPr="00574EB8">
        <w:rPr>
          <w:rFonts w:asciiTheme="minorHAnsi" w:hAnsiTheme="minorHAnsi" w:cstheme="minorHAnsi"/>
          <w:snapToGrid w:val="0"/>
          <w:color w:val="auto"/>
          <w:lang w:val="fr-FR" w:eastAsia="fr-FR"/>
        </w:rPr>
        <w:t xml:space="preserve">lu et approuvé le contenu </w:t>
      </w:r>
      <w:r w:rsidR="0051764B" w:rsidRPr="00574EB8">
        <w:rPr>
          <w:rFonts w:asciiTheme="minorHAnsi" w:hAnsiTheme="minorHAnsi" w:cstheme="minorHAnsi"/>
          <w:snapToGrid w:val="0"/>
          <w:color w:val="auto"/>
          <w:lang w:val="fr-FR" w:eastAsia="fr-FR"/>
        </w:rPr>
        <w:t>d</w:t>
      </w:r>
      <w:r w:rsidR="008A4C75" w:rsidRPr="00574EB8">
        <w:rPr>
          <w:rFonts w:asciiTheme="minorHAnsi" w:hAnsiTheme="minorHAnsi" w:cstheme="minorHAnsi"/>
          <w:snapToGrid w:val="0"/>
          <w:color w:val="auto"/>
          <w:lang w:val="fr-FR" w:eastAsia="fr-FR"/>
        </w:rPr>
        <w:t xml:space="preserve">e l’annexe </w:t>
      </w:r>
      <w:r w:rsidR="009C7FCF" w:rsidRPr="00574EB8">
        <w:rPr>
          <w:rFonts w:asciiTheme="minorHAnsi" w:hAnsiTheme="minorHAnsi" w:cstheme="minorHAnsi"/>
          <w:snapToGrid w:val="0"/>
          <w:color w:val="auto"/>
          <w:lang w:val="fr-FR" w:eastAsia="fr-FR"/>
        </w:rPr>
        <w:t>F</w:t>
      </w:r>
      <w:r w:rsidR="00B808AB" w:rsidRPr="00574EB8">
        <w:rPr>
          <w:rFonts w:asciiTheme="minorHAnsi" w:hAnsiTheme="minorHAnsi" w:cstheme="minorHAnsi"/>
          <w:snapToGrid w:val="0"/>
          <w:color w:val="auto"/>
          <w:lang w:val="fr-FR" w:eastAsia="fr-FR"/>
        </w:rPr>
        <w:t> : G</w:t>
      </w:r>
      <w:r w:rsidR="0051764B" w:rsidRPr="00574EB8">
        <w:rPr>
          <w:rFonts w:asciiTheme="minorHAnsi" w:hAnsiTheme="minorHAnsi" w:cstheme="minorHAnsi"/>
          <w:snapToGrid w:val="0"/>
          <w:color w:val="auto"/>
          <w:lang w:val="fr-FR" w:eastAsia="fr-FR"/>
        </w:rPr>
        <w:t>uide des</w:t>
      </w:r>
      <w:r w:rsidR="000A167A" w:rsidRPr="00574EB8">
        <w:rPr>
          <w:rFonts w:asciiTheme="minorHAnsi" w:hAnsiTheme="minorHAnsi" w:cstheme="minorHAnsi"/>
          <w:snapToGrid w:val="0"/>
          <w:color w:val="auto"/>
          <w:lang w:val="fr-FR" w:eastAsia="fr-FR"/>
        </w:rPr>
        <w:t xml:space="preserve"> dépenses</w:t>
      </w:r>
      <w:r w:rsidR="0023232C" w:rsidRPr="00574EB8">
        <w:rPr>
          <w:rFonts w:asciiTheme="minorHAnsi" w:hAnsiTheme="minorHAnsi" w:cstheme="minorHAnsi"/>
          <w:snapToGrid w:val="0"/>
          <w:color w:val="auto"/>
          <w:lang w:val="fr-FR" w:eastAsia="fr-FR"/>
        </w:rPr>
        <w:t xml:space="preserve"> éligibles</w:t>
      </w:r>
      <w:r w:rsidR="00083F7D" w:rsidRPr="00574EB8">
        <w:rPr>
          <w:rFonts w:asciiTheme="minorHAnsi" w:hAnsiTheme="minorHAnsi" w:cstheme="minorHAnsi"/>
          <w:snapToGrid w:val="0"/>
          <w:color w:val="auto"/>
          <w:lang w:val="fr-FR" w:eastAsia="fr-FR"/>
        </w:rPr>
        <w:t> ;</w:t>
      </w:r>
    </w:p>
    <w:p w14:paraId="5F1043AA" w14:textId="77777777" w:rsidR="004E5D12" w:rsidRDefault="004E5D12" w:rsidP="008027B1"/>
    <w:p w14:paraId="4BD1136A" w14:textId="77777777" w:rsidR="004E5D12" w:rsidRDefault="004E5D12" w:rsidP="008027B1"/>
    <w:p w14:paraId="05EF9B03" w14:textId="0E00B29E" w:rsidR="0081504F" w:rsidRDefault="0081504F" w:rsidP="008027B1">
      <w:r w:rsidRPr="00A70F99">
        <w:t xml:space="preserve">Fait à </w:t>
      </w:r>
      <w:r w:rsidRPr="00A70F99">
        <w:tab/>
      </w:r>
    </w:p>
    <w:p w14:paraId="541A68D4" w14:textId="467BB926" w:rsidR="0081504F" w:rsidRDefault="0081504F" w:rsidP="008027B1">
      <w:r w:rsidRPr="00A70F99">
        <w:t xml:space="preserve">Le </w:t>
      </w:r>
      <w:r w:rsidRPr="00A70F99">
        <w:tab/>
      </w:r>
    </w:p>
    <w:p w14:paraId="38D3974F" w14:textId="77777777" w:rsidR="0081504F" w:rsidRDefault="0081504F" w:rsidP="008027B1"/>
    <w:p w14:paraId="28608CF7" w14:textId="77777777" w:rsidR="0081504F" w:rsidRPr="00A70F99" w:rsidRDefault="0081504F" w:rsidP="008027B1">
      <w:r>
        <w:t>Signature</w:t>
      </w:r>
    </w:p>
    <w:p w14:paraId="651332CA" w14:textId="77777777" w:rsidR="00F42B2E" w:rsidRPr="0099554D" w:rsidRDefault="00F42B2E" w:rsidP="008027B1">
      <w:pPr>
        <w:rPr>
          <w:snapToGrid w:val="0"/>
          <w:lang w:val="fr-FR" w:eastAsia="fr-FR"/>
        </w:rPr>
      </w:pPr>
    </w:p>
    <w:p w14:paraId="3D110282" w14:textId="02570DD0" w:rsidR="00AE0EF0" w:rsidRPr="0099554D" w:rsidRDefault="00AE0EF0" w:rsidP="00A146B7">
      <w:pPr>
        <w:pStyle w:val="Paragraphedeliste"/>
        <w:numPr>
          <w:ilvl w:val="0"/>
          <w:numId w:val="2"/>
        </w:numPr>
        <w:rPr>
          <w:rFonts w:eastAsia="Times New Roman"/>
          <w:snapToGrid w:val="0"/>
          <w:spacing w:val="-3"/>
          <w:lang w:val="fr-FR" w:eastAsia="fr-FR"/>
        </w:rPr>
      </w:pPr>
      <w:r w:rsidRPr="0099554D">
        <w:rPr>
          <w:snapToGrid w:val="0"/>
          <w:lang w:val="fr-FR" w:eastAsia="fr-FR"/>
        </w:rPr>
        <w:br w:type="page"/>
      </w:r>
    </w:p>
    <w:p w14:paraId="33072043" w14:textId="34173079" w:rsidR="0067692F" w:rsidRPr="00A870C4" w:rsidRDefault="00800E0D" w:rsidP="00A870C4">
      <w:pPr>
        <w:pStyle w:val="Sous-titre"/>
        <w:numPr>
          <w:ilvl w:val="0"/>
          <w:numId w:val="0"/>
        </w:numPr>
        <w:pBdr>
          <w:top w:val="single" w:sz="4" w:space="1" w:color="4F81BD" w:themeColor="accent1"/>
          <w:left w:val="single" w:sz="4" w:space="4" w:color="4F81BD" w:themeColor="accent1"/>
          <w:bottom w:val="single" w:sz="4" w:space="1" w:color="4F81BD" w:themeColor="accent1"/>
          <w:right w:val="single" w:sz="4" w:space="4" w:color="4F81BD" w:themeColor="accent1"/>
        </w:pBdr>
        <w:jc w:val="center"/>
        <w:rPr>
          <w:rFonts w:asciiTheme="minorHAnsi" w:hAnsiTheme="minorHAnsi" w:cstheme="minorHAnsi"/>
          <w:b w:val="0"/>
          <w:snapToGrid w:val="0"/>
          <w:lang w:val="fr-FR" w:eastAsia="fr-FR"/>
        </w:rPr>
      </w:pPr>
      <w:bookmarkStart w:id="207" w:name="_Toc64043872"/>
      <w:r w:rsidRPr="00A870C4">
        <w:rPr>
          <w:rFonts w:asciiTheme="minorHAnsi" w:hAnsiTheme="minorHAnsi" w:cstheme="minorHAnsi"/>
          <w:snapToGrid w:val="0"/>
          <w:lang w:val="fr-FR" w:eastAsia="fr-FR"/>
        </w:rPr>
        <w:lastRenderedPageBreak/>
        <w:t>Anne</w:t>
      </w:r>
      <w:r w:rsidR="00305C2E" w:rsidRPr="00A870C4">
        <w:rPr>
          <w:rFonts w:asciiTheme="minorHAnsi" w:hAnsiTheme="minorHAnsi" w:cstheme="minorHAnsi"/>
          <w:snapToGrid w:val="0"/>
          <w:lang w:val="fr-FR" w:eastAsia="fr-FR"/>
        </w:rPr>
        <w:t xml:space="preserve">xe </w:t>
      </w:r>
      <w:r w:rsidR="006A02CA" w:rsidRPr="00A870C4">
        <w:rPr>
          <w:rFonts w:asciiTheme="minorHAnsi" w:hAnsiTheme="minorHAnsi" w:cstheme="minorHAnsi"/>
          <w:snapToGrid w:val="0"/>
          <w:lang w:val="fr-FR" w:eastAsia="fr-FR"/>
        </w:rPr>
        <w:t>B</w:t>
      </w:r>
      <w:r w:rsidR="004A69C8" w:rsidRPr="00A870C4">
        <w:rPr>
          <w:rFonts w:asciiTheme="minorHAnsi" w:hAnsiTheme="minorHAnsi" w:cstheme="minorHAnsi"/>
          <w:snapToGrid w:val="0"/>
          <w:lang w:val="fr-FR" w:eastAsia="fr-FR"/>
        </w:rPr>
        <w:t xml:space="preserve"> </w:t>
      </w:r>
      <w:r w:rsidR="004E7A73" w:rsidRPr="00A870C4">
        <w:rPr>
          <w:rFonts w:asciiTheme="minorHAnsi" w:hAnsiTheme="minorHAnsi" w:cstheme="minorHAnsi"/>
          <w:snapToGrid w:val="0"/>
          <w:lang w:val="fr-FR" w:eastAsia="fr-FR"/>
        </w:rPr>
        <w:t xml:space="preserve">: </w:t>
      </w:r>
      <w:r w:rsidR="00AE0EF0" w:rsidRPr="00A870C4">
        <w:rPr>
          <w:rFonts w:asciiTheme="minorHAnsi" w:hAnsiTheme="minorHAnsi" w:cstheme="minorHAnsi"/>
          <w:snapToGrid w:val="0"/>
          <w:lang w:val="fr-FR" w:eastAsia="fr-FR"/>
        </w:rPr>
        <w:t>L</w:t>
      </w:r>
      <w:r w:rsidR="0067692F" w:rsidRPr="00A870C4">
        <w:rPr>
          <w:rFonts w:asciiTheme="minorHAnsi" w:hAnsiTheme="minorHAnsi" w:cstheme="minorHAnsi"/>
          <w:snapToGrid w:val="0"/>
          <w:lang w:val="fr-FR" w:eastAsia="fr-FR"/>
        </w:rPr>
        <w:t>iste de contrôle</w:t>
      </w:r>
      <w:bookmarkEnd w:id="207"/>
    </w:p>
    <w:p w14:paraId="6F3D7C03" w14:textId="33D9686B" w:rsidR="00AE0EF0" w:rsidRPr="0099554D" w:rsidRDefault="00AE0EF0" w:rsidP="008027B1">
      <w:pPr>
        <w:rPr>
          <w:snapToGrid w:val="0"/>
          <w:lang w:val="fr-FR" w:eastAsia="fr-FR"/>
        </w:rPr>
      </w:pPr>
      <w:r w:rsidRPr="0099554D">
        <w:rPr>
          <w:snapToGrid w:val="0"/>
          <w:lang w:val="fr-FR" w:eastAsia="fr-FR"/>
        </w:rPr>
        <w:t>Avant d’envoyer votre demande, veuillez vérifier en cochant les éléments de cette liste</w:t>
      </w:r>
      <w:r w:rsidR="001C223E">
        <w:rPr>
          <w:snapToGrid w:val="0"/>
          <w:lang w:val="fr-FR" w:eastAsia="fr-FR"/>
        </w:rPr>
        <w:t xml:space="preserve"> que celle-ci</w:t>
      </w:r>
      <w:r w:rsidR="001C223E" w:rsidRPr="0099554D">
        <w:rPr>
          <w:snapToGrid w:val="0"/>
          <w:lang w:val="fr-FR" w:eastAsia="fr-FR"/>
        </w:rPr>
        <w:t xml:space="preserve"> est complète</w:t>
      </w:r>
      <w:r w:rsidR="007D5210">
        <w:rPr>
          <w:snapToGrid w:val="0"/>
          <w:lang w:val="fr-FR" w:eastAsia="fr-FR"/>
        </w:rPr>
        <w:t> :</w:t>
      </w:r>
    </w:p>
    <w:p w14:paraId="5B199356" w14:textId="77777777" w:rsidR="00AE0EF0" w:rsidRPr="0099554D" w:rsidRDefault="00AE0EF0" w:rsidP="008027B1">
      <w:pPr>
        <w:rPr>
          <w:snapToGrid w:val="0"/>
          <w:lang w:val="fr-FR" w:eastAsia="fr-FR"/>
        </w:rPr>
      </w:pPr>
    </w:p>
    <w:p w14:paraId="6D70284D" w14:textId="342552CD" w:rsidR="00AE0EF0" w:rsidRPr="0099554D" w:rsidRDefault="00AA0A0C" w:rsidP="00093539">
      <w:pPr>
        <w:tabs>
          <w:tab w:val="left" w:pos="567"/>
        </w:tabs>
        <w:ind w:left="567" w:hanging="567"/>
        <w:rPr>
          <w:snapToGrid w:val="0"/>
          <w:lang w:val="fr-FR" w:eastAsia="fr-FR"/>
        </w:rPr>
      </w:pPr>
      <w:r w:rsidRPr="0099554D">
        <w:rPr>
          <w:snapToGrid w:val="0"/>
          <w:lang w:val="fr-FR" w:eastAsia="fr-FR"/>
        </w:rPr>
        <w:fldChar w:fldCharType="begin">
          <w:ffData>
            <w:name w:val="Check20"/>
            <w:enabled/>
            <w:calcOnExit w:val="0"/>
            <w:checkBox>
              <w:sizeAuto/>
              <w:default w:val="0"/>
            </w:checkBox>
          </w:ffData>
        </w:fldChar>
      </w:r>
      <w:r w:rsidRPr="0099554D">
        <w:rPr>
          <w:snapToGrid w:val="0"/>
          <w:lang w:val="fr-FR" w:eastAsia="fr-FR"/>
        </w:rPr>
        <w:instrText xml:space="preserve"> FORMCHECKBOX </w:instrText>
      </w:r>
      <w:r w:rsidR="00C36BAC">
        <w:rPr>
          <w:snapToGrid w:val="0"/>
          <w:lang w:val="fr-FR" w:eastAsia="fr-FR"/>
        </w:rPr>
      </w:r>
      <w:r w:rsidR="00C36BAC">
        <w:rPr>
          <w:snapToGrid w:val="0"/>
          <w:lang w:val="fr-FR" w:eastAsia="fr-FR"/>
        </w:rPr>
        <w:fldChar w:fldCharType="separate"/>
      </w:r>
      <w:r w:rsidRPr="0099554D">
        <w:rPr>
          <w:snapToGrid w:val="0"/>
          <w:lang w:val="fr-FR" w:eastAsia="fr-FR"/>
        </w:rPr>
        <w:fldChar w:fldCharType="end"/>
      </w:r>
      <w:r w:rsidR="00AE0EF0" w:rsidRPr="0099554D">
        <w:rPr>
          <w:snapToGrid w:val="0"/>
          <w:lang w:val="fr-FR" w:eastAsia="fr-FR"/>
        </w:rPr>
        <w:tab/>
        <w:t>L</w:t>
      </w:r>
      <w:r w:rsidR="00FD2303">
        <w:rPr>
          <w:snapToGrid w:val="0"/>
          <w:lang w:val="fr-FR" w:eastAsia="fr-FR"/>
        </w:rPr>
        <w:t>e</w:t>
      </w:r>
      <w:r w:rsidR="00AE0EF0" w:rsidRPr="0099554D">
        <w:rPr>
          <w:snapToGrid w:val="0"/>
          <w:lang w:val="fr-FR" w:eastAsia="fr-FR"/>
        </w:rPr>
        <w:t xml:space="preserve"> </w:t>
      </w:r>
      <w:r w:rsidR="00FD2303" w:rsidRPr="00FD2303">
        <w:rPr>
          <w:b/>
          <w:bCs/>
          <w:snapToGrid w:val="0"/>
          <w:lang w:val="fr-FR" w:eastAsia="fr-FR"/>
        </w:rPr>
        <w:t>formulaire</w:t>
      </w:r>
      <w:r w:rsidR="00AE0EF0" w:rsidRPr="0099554D">
        <w:rPr>
          <w:snapToGrid w:val="0"/>
          <w:lang w:val="fr-FR" w:eastAsia="fr-FR"/>
        </w:rPr>
        <w:t xml:space="preserve"> est dactylographié en français (les demandes </w:t>
      </w:r>
      <w:r w:rsidR="00CA5275">
        <w:rPr>
          <w:snapToGrid w:val="0"/>
          <w:lang w:val="fr-FR" w:eastAsia="fr-FR"/>
        </w:rPr>
        <w:t>manuscrites</w:t>
      </w:r>
      <w:r w:rsidR="00AE0EF0" w:rsidRPr="0099554D">
        <w:rPr>
          <w:snapToGrid w:val="0"/>
          <w:lang w:val="fr-FR" w:eastAsia="fr-FR"/>
        </w:rPr>
        <w:t xml:space="preserve"> ne seront pas acceptées)</w:t>
      </w:r>
      <w:r w:rsidR="00FD2303">
        <w:rPr>
          <w:snapToGrid w:val="0"/>
          <w:lang w:val="fr-FR" w:eastAsia="fr-FR"/>
        </w:rPr>
        <w:t xml:space="preserve"> et dûment complété</w:t>
      </w:r>
      <w:r w:rsidR="001F4967">
        <w:rPr>
          <w:snapToGrid w:val="0"/>
          <w:lang w:val="fr-FR" w:eastAsia="fr-FR"/>
        </w:rPr>
        <w:t> ;</w:t>
      </w:r>
    </w:p>
    <w:p w14:paraId="295EE21D" w14:textId="0F5F8954" w:rsidR="00AE0EF0" w:rsidRPr="0099554D" w:rsidRDefault="00F66B25" w:rsidP="00093539">
      <w:pPr>
        <w:tabs>
          <w:tab w:val="left" w:pos="567"/>
        </w:tabs>
        <w:ind w:left="567" w:hanging="567"/>
        <w:rPr>
          <w:snapToGrid w:val="0"/>
          <w:lang w:val="fr-FR" w:eastAsia="fr-FR"/>
        </w:rPr>
      </w:pPr>
      <w:r w:rsidRPr="0099554D">
        <w:rPr>
          <w:snapToGrid w:val="0"/>
          <w:lang w:val="fr-FR" w:eastAsia="fr-FR"/>
        </w:rPr>
        <w:fldChar w:fldCharType="begin">
          <w:ffData>
            <w:name w:val="Check20"/>
            <w:enabled/>
            <w:calcOnExit w:val="0"/>
            <w:checkBox>
              <w:sizeAuto/>
              <w:default w:val="0"/>
            </w:checkBox>
          </w:ffData>
        </w:fldChar>
      </w:r>
      <w:r w:rsidR="00AE0EF0" w:rsidRPr="0099554D">
        <w:rPr>
          <w:snapToGrid w:val="0"/>
          <w:lang w:val="fr-FR" w:eastAsia="fr-FR"/>
        </w:rPr>
        <w:instrText xml:space="preserve"> FORMCHECKBOX </w:instrText>
      </w:r>
      <w:r w:rsidR="00C36BAC">
        <w:rPr>
          <w:snapToGrid w:val="0"/>
          <w:lang w:val="fr-FR" w:eastAsia="fr-FR"/>
        </w:rPr>
      </w:r>
      <w:r w:rsidR="00C36BAC">
        <w:rPr>
          <w:snapToGrid w:val="0"/>
          <w:lang w:val="fr-FR" w:eastAsia="fr-FR"/>
        </w:rPr>
        <w:fldChar w:fldCharType="separate"/>
      </w:r>
      <w:r w:rsidRPr="0099554D">
        <w:rPr>
          <w:snapToGrid w:val="0"/>
          <w:lang w:val="fr-FR" w:eastAsia="fr-FR"/>
        </w:rPr>
        <w:fldChar w:fldCharType="end"/>
      </w:r>
      <w:r w:rsidR="00AE0EF0" w:rsidRPr="0099554D">
        <w:rPr>
          <w:snapToGrid w:val="0"/>
          <w:lang w:val="fr-FR" w:eastAsia="fr-FR"/>
        </w:rPr>
        <w:tab/>
        <w:t xml:space="preserve">La </w:t>
      </w:r>
      <w:r w:rsidR="00AE0EF0" w:rsidRPr="0032756A">
        <w:rPr>
          <w:b/>
          <w:bCs/>
          <w:snapToGrid w:val="0"/>
          <w:lang w:val="fr-FR" w:eastAsia="fr-FR"/>
        </w:rPr>
        <w:t>durée</w:t>
      </w:r>
      <w:r w:rsidR="00AE0EF0" w:rsidRPr="0099554D">
        <w:rPr>
          <w:snapToGrid w:val="0"/>
          <w:lang w:val="fr-FR" w:eastAsia="fr-FR"/>
        </w:rPr>
        <w:t xml:space="preserve"> </w:t>
      </w:r>
      <w:r w:rsidR="00262000">
        <w:rPr>
          <w:snapToGrid w:val="0"/>
          <w:lang w:val="fr-FR" w:eastAsia="fr-FR"/>
        </w:rPr>
        <w:t xml:space="preserve">du projet </w:t>
      </w:r>
      <w:r w:rsidR="00AE0EF0" w:rsidRPr="0099554D">
        <w:rPr>
          <w:snapToGrid w:val="0"/>
          <w:lang w:val="fr-FR" w:eastAsia="fr-FR"/>
        </w:rPr>
        <w:t xml:space="preserve">respecte les limites définies </w:t>
      </w:r>
      <w:r w:rsidR="00DB3D3B" w:rsidRPr="0099554D">
        <w:rPr>
          <w:snapToGrid w:val="0"/>
          <w:lang w:val="fr-FR" w:eastAsia="fr-FR"/>
        </w:rPr>
        <w:t>dans l’appel</w:t>
      </w:r>
      <w:r w:rsidR="001F4967">
        <w:rPr>
          <w:snapToGrid w:val="0"/>
          <w:lang w:val="fr-FR" w:eastAsia="fr-FR"/>
        </w:rPr>
        <w:t> ;</w:t>
      </w:r>
    </w:p>
    <w:p w14:paraId="381545DC" w14:textId="2D8C88D5" w:rsidR="00650BBA" w:rsidRPr="0099554D" w:rsidRDefault="00F66B25" w:rsidP="00093539">
      <w:pPr>
        <w:tabs>
          <w:tab w:val="left" w:pos="567"/>
        </w:tabs>
        <w:ind w:left="567" w:hanging="567"/>
        <w:rPr>
          <w:snapToGrid w:val="0"/>
          <w:lang w:val="fr-FR" w:eastAsia="fr-FR"/>
        </w:rPr>
      </w:pPr>
      <w:r w:rsidRPr="7F29C105">
        <w:rPr>
          <w:snapToGrid w:val="0"/>
          <w:lang w:val="fr-FR" w:eastAsia="fr-FR"/>
        </w:rPr>
        <w:fldChar w:fldCharType="begin">
          <w:ffData>
            <w:name w:val="Check16"/>
            <w:enabled/>
            <w:calcOnExit w:val="0"/>
            <w:checkBox>
              <w:sizeAuto/>
              <w:default w:val="0"/>
            </w:checkBox>
          </w:ffData>
        </w:fldChar>
      </w:r>
      <w:r w:rsidR="00650BBA" w:rsidRPr="7F29C105">
        <w:rPr>
          <w:snapToGrid w:val="0"/>
          <w:lang w:val="fr-FR" w:eastAsia="fr-FR"/>
        </w:rPr>
        <w:instrText xml:space="preserve"> FORMCHECKBOX </w:instrText>
      </w:r>
      <w:r w:rsidR="00C36BAC">
        <w:rPr>
          <w:snapToGrid w:val="0"/>
          <w:lang w:val="fr-FR" w:eastAsia="fr-FR"/>
        </w:rPr>
      </w:r>
      <w:r w:rsidR="00C36BAC">
        <w:rPr>
          <w:snapToGrid w:val="0"/>
          <w:lang w:val="fr-FR" w:eastAsia="fr-FR"/>
        </w:rPr>
        <w:fldChar w:fldCharType="separate"/>
      </w:r>
      <w:r w:rsidRPr="7F29C105">
        <w:rPr>
          <w:snapToGrid w:val="0"/>
          <w:lang w:val="fr-FR" w:eastAsia="fr-FR"/>
        </w:rPr>
        <w:fldChar w:fldCharType="end"/>
      </w:r>
      <w:r w:rsidR="00650BBA" w:rsidRPr="0099554D">
        <w:rPr>
          <w:rFonts w:cstheme="minorHAnsi"/>
          <w:snapToGrid w:val="0"/>
          <w:lang w:val="fr-FR" w:eastAsia="fr-FR"/>
        </w:rPr>
        <w:tab/>
      </w:r>
      <w:r w:rsidR="00650BBA" w:rsidRPr="7F29C105">
        <w:rPr>
          <w:snapToGrid w:val="0"/>
          <w:lang w:val="fr-FR" w:eastAsia="fr-FR"/>
        </w:rPr>
        <w:t xml:space="preserve">La déclaration </w:t>
      </w:r>
      <w:r w:rsidR="00B44CAD">
        <w:rPr>
          <w:snapToGrid w:val="0"/>
          <w:lang w:val="fr-FR" w:eastAsia="fr-FR"/>
        </w:rPr>
        <w:t xml:space="preserve">de </w:t>
      </w:r>
      <w:r w:rsidR="00B44CAD" w:rsidRPr="004C7CEB">
        <w:rPr>
          <w:b/>
          <w:bCs/>
          <w:snapToGrid w:val="0"/>
          <w:u w:val="single"/>
          <w:lang w:val="fr-FR" w:eastAsia="fr-FR"/>
        </w:rPr>
        <w:t>chaque bénéficiaire</w:t>
      </w:r>
      <w:r w:rsidR="00B44CAD">
        <w:rPr>
          <w:snapToGrid w:val="0"/>
          <w:lang w:val="fr-FR" w:eastAsia="fr-FR"/>
        </w:rPr>
        <w:t xml:space="preserve"> participant au projet</w:t>
      </w:r>
      <w:r w:rsidR="00EF3128" w:rsidRPr="7F29C105">
        <w:rPr>
          <w:snapToGrid w:val="0"/>
          <w:lang w:val="fr-FR" w:eastAsia="fr-FR"/>
        </w:rPr>
        <w:t xml:space="preserve"> </w:t>
      </w:r>
      <w:r w:rsidR="00591D6B">
        <w:rPr>
          <w:snapToGrid w:val="0"/>
          <w:lang w:val="fr-FR" w:eastAsia="fr-FR"/>
        </w:rPr>
        <w:t xml:space="preserve">(Annexe A) </w:t>
      </w:r>
      <w:r w:rsidR="007E529B" w:rsidRPr="7F29C105">
        <w:rPr>
          <w:snapToGrid w:val="0"/>
          <w:lang w:val="fr-FR" w:eastAsia="fr-FR"/>
        </w:rPr>
        <w:t>est</w:t>
      </w:r>
      <w:r w:rsidR="00B44CAD">
        <w:rPr>
          <w:snapToGrid w:val="0"/>
          <w:lang w:val="fr-FR" w:eastAsia="fr-FR"/>
        </w:rPr>
        <w:t xml:space="preserve"> </w:t>
      </w:r>
      <w:r w:rsidR="00F245C1">
        <w:rPr>
          <w:snapToGrid w:val="0"/>
          <w:lang w:val="fr-FR" w:eastAsia="fr-FR"/>
        </w:rPr>
        <w:t>(</w:t>
      </w:r>
      <w:r w:rsidR="005756D8">
        <w:rPr>
          <w:snapToGrid w:val="0"/>
          <w:lang w:val="fr-FR" w:eastAsia="fr-FR"/>
        </w:rPr>
        <w:t xml:space="preserve">dûment </w:t>
      </w:r>
      <w:r w:rsidR="000F2719">
        <w:rPr>
          <w:snapToGrid w:val="0"/>
          <w:lang w:val="fr-FR" w:eastAsia="fr-FR"/>
        </w:rPr>
        <w:t xml:space="preserve">complétée, </w:t>
      </w:r>
      <w:r w:rsidR="007E529B" w:rsidRPr="7F29C105">
        <w:rPr>
          <w:snapToGrid w:val="0"/>
          <w:lang w:val="fr-FR" w:eastAsia="fr-FR"/>
        </w:rPr>
        <w:t>signée</w:t>
      </w:r>
      <w:r w:rsidR="000A0C4B">
        <w:rPr>
          <w:snapToGrid w:val="0"/>
          <w:lang w:val="fr-FR" w:eastAsia="fr-FR"/>
        </w:rPr>
        <w:t xml:space="preserve"> </w:t>
      </w:r>
      <w:r w:rsidR="00C163EE">
        <w:rPr>
          <w:snapToGrid w:val="0"/>
          <w:lang w:val="fr-FR" w:eastAsia="fr-FR"/>
        </w:rPr>
        <w:t>et jointe au présent formulaire</w:t>
      </w:r>
      <w:r w:rsidR="00F57A6D" w:rsidRPr="7F29C105">
        <w:rPr>
          <w:snapToGrid w:val="0"/>
          <w:lang w:val="fr-FR" w:eastAsia="fr-FR"/>
        </w:rPr>
        <w:t> ;</w:t>
      </w:r>
    </w:p>
    <w:p w14:paraId="2325D2CE" w14:textId="02130B14" w:rsidR="00AE0EF0" w:rsidRDefault="00F66B25" w:rsidP="00093539">
      <w:pPr>
        <w:tabs>
          <w:tab w:val="left" w:pos="567"/>
        </w:tabs>
        <w:ind w:left="567" w:hanging="567"/>
        <w:rPr>
          <w:rFonts w:cstheme="minorBidi"/>
          <w:snapToGrid w:val="0"/>
          <w:lang w:val="fr-FR" w:eastAsia="fr-FR"/>
        </w:rPr>
      </w:pPr>
      <w:r w:rsidRPr="0099554D">
        <w:rPr>
          <w:snapToGrid w:val="0"/>
          <w:lang w:val="fr-FR" w:eastAsia="fr-FR"/>
        </w:rPr>
        <w:fldChar w:fldCharType="begin">
          <w:ffData>
            <w:name w:val="Check13"/>
            <w:enabled/>
            <w:calcOnExit w:val="0"/>
            <w:checkBox>
              <w:sizeAuto/>
              <w:default w:val="0"/>
            </w:checkBox>
          </w:ffData>
        </w:fldChar>
      </w:r>
      <w:r w:rsidR="00AE0EF0" w:rsidRPr="0099554D">
        <w:rPr>
          <w:snapToGrid w:val="0"/>
          <w:lang w:val="fr-FR" w:eastAsia="fr-FR"/>
        </w:rPr>
        <w:instrText xml:space="preserve"> FORMCHECKBOX </w:instrText>
      </w:r>
      <w:r w:rsidR="00C36BAC">
        <w:rPr>
          <w:snapToGrid w:val="0"/>
          <w:lang w:val="fr-FR" w:eastAsia="fr-FR"/>
        </w:rPr>
      </w:r>
      <w:r w:rsidR="00C36BAC">
        <w:rPr>
          <w:snapToGrid w:val="0"/>
          <w:lang w:val="fr-FR" w:eastAsia="fr-FR"/>
        </w:rPr>
        <w:fldChar w:fldCharType="separate"/>
      </w:r>
      <w:r w:rsidRPr="0099554D">
        <w:rPr>
          <w:snapToGrid w:val="0"/>
          <w:lang w:val="fr-FR" w:eastAsia="fr-FR"/>
        </w:rPr>
        <w:fldChar w:fldCharType="end"/>
      </w:r>
      <w:r w:rsidR="00AE0EF0" w:rsidRPr="0099554D">
        <w:rPr>
          <w:snapToGrid w:val="0"/>
          <w:lang w:val="fr-FR" w:eastAsia="fr-FR"/>
        </w:rPr>
        <w:tab/>
      </w:r>
      <w:r w:rsidR="006D0215">
        <w:rPr>
          <w:snapToGrid w:val="0"/>
          <w:lang w:val="fr-FR" w:eastAsia="fr-FR"/>
        </w:rPr>
        <w:t xml:space="preserve">L’annexe </w:t>
      </w:r>
      <w:r w:rsidR="00A46D25">
        <w:rPr>
          <w:snapToGrid w:val="0"/>
          <w:lang w:val="fr-FR" w:eastAsia="fr-FR"/>
        </w:rPr>
        <w:t>C</w:t>
      </w:r>
      <w:r w:rsidR="006D0215">
        <w:rPr>
          <w:snapToGrid w:val="0"/>
          <w:lang w:val="fr-FR" w:eastAsia="fr-FR"/>
        </w:rPr>
        <w:t xml:space="preserve"> tableau budgétaire </w:t>
      </w:r>
      <w:r w:rsidR="00EE6603">
        <w:rPr>
          <w:snapToGrid w:val="0"/>
          <w:lang w:val="fr-FR" w:eastAsia="fr-FR"/>
        </w:rPr>
        <w:t xml:space="preserve">est </w:t>
      </w:r>
      <w:r w:rsidR="005756D8">
        <w:rPr>
          <w:snapToGrid w:val="0"/>
          <w:lang w:val="fr-FR" w:eastAsia="fr-FR"/>
        </w:rPr>
        <w:t xml:space="preserve">dûment </w:t>
      </w:r>
      <w:r w:rsidR="000F2719">
        <w:rPr>
          <w:snapToGrid w:val="0"/>
          <w:lang w:val="fr-FR" w:eastAsia="fr-FR"/>
        </w:rPr>
        <w:t>complétée</w:t>
      </w:r>
      <w:r w:rsidR="00EE6603">
        <w:rPr>
          <w:snapToGrid w:val="0"/>
          <w:lang w:val="fr-FR" w:eastAsia="fr-FR"/>
        </w:rPr>
        <w:t xml:space="preserve"> </w:t>
      </w:r>
      <w:r w:rsidR="00591D6B">
        <w:rPr>
          <w:snapToGrid w:val="0"/>
          <w:lang w:val="fr-FR" w:eastAsia="fr-FR"/>
        </w:rPr>
        <w:t xml:space="preserve">par </w:t>
      </w:r>
      <w:r w:rsidR="00591D6B" w:rsidRPr="004C7CEB">
        <w:rPr>
          <w:b/>
          <w:bCs/>
          <w:snapToGrid w:val="0"/>
          <w:u w:val="single"/>
          <w:lang w:val="fr-FR" w:eastAsia="fr-FR"/>
        </w:rPr>
        <w:t xml:space="preserve">chacun </w:t>
      </w:r>
      <w:r w:rsidR="00AE0EF0" w:rsidRPr="004C7CEB">
        <w:rPr>
          <w:b/>
          <w:bCs/>
          <w:snapToGrid w:val="0"/>
          <w:u w:val="single"/>
          <w:lang w:val="fr-FR" w:eastAsia="fr-FR"/>
        </w:rPr>
        <w:t xml:space="preserve">des </w:t>
      </w:r>
      <w:r w:rsidR="004C7CEB" w:rsidRPr="004C7CEB">
        <w:rPr>
          <w:b/>
          <w:bCs/>
          <w:snapToGrid w:val="0"/>
          <w:u w:val="single"/>
          <w:lang w:val="fr-FR" w:eastAsia="fr-FR"/>
        </w:rPr>
        <w:t>bénéficiaires</w:t>
      </w:r>
      <w:r w:rsidR="00AE0EF0" w:rsidRPr="0099554D">
        <w:rPr>
          <w:snapToGrid w:val="0"/>
          <w:lang w:val="fr-FR" w:eastAsia="fr-FR"/>
        </w:rPr>
        <w:t xml:space="preserve"> </w:t>
      </w:r>
      <w:r w:rsidR="00591D6B">
        <w:rPr>
          <w:rFonts w:cstheme="minorBidi"/>
          <w:snapToGrid w:val="0"/>
          <w:lang w:val="fr-FR" w:eastAsia="fr-FR"/>
        </w:rPr>
        <w:t>et jointe au présent formulaire</w:t>
      </w:r>
      <w:r w:rsidR="005756D8">
        <w:rPr>
          <w:rFonts w:cstheme="minorBidi"/>
          <w:snapToGrid w:val="0"/>
          <w:lang w:val="fr-FR" w:eastAsia="fr-FR"/>
        </w:rPr>
        <w:t> ;</w:t>
      </w:r>
    </w:p>
    <w:p w14:paraId="3CE40621" w14:textId="54A9F5CE" w:rsidR="00B0576A" w:rsidRDefault="00B0576A" w:rsidP="00093539">
      <w:pPr>
        <w:tabs>
          <w:tab w:val="left" w:pos="567"/>
        </w:tabs>
        <w:ind w:left="567" w:hanging="567"/>
        <w:rPr>
          <w:rFonts w:cstheme="minorBidi"/>
          <w:snapToGrid w:val="0"/>
          <w:lang w:val="fr-FR" w:eastAsia="fr-FR"/>
        </w:rPr>
      </w:pPr>
      <w:r w:rsidRPr="0099554D">
        <w:rPr>
          <w:snapToGrid w:val="0"/>
          <w:lang w:val="fr-FR" w:eastAsia="fr-FR"/>
        </w:rPr>
        <w:fldChar w:fldCharType="begin">
          <w:ffData>
            <w:name w:val="Check13"/>
            <w:enabled/>
            <w:calcOnExit w:val="0"/>
            <w:checkBox>
              <w:sizeAuto/>
              <w:default w:val="0"/>
            </w:checkBox>
          </w:ffData>
        </w:fldChar>
      </w:r>
      <w:r w:rsidRPr="0099554D">
        <w:rPr>
          <w:snapToGrid w:val="0"/>
          <w:lang w:val="fr-FR" w:eastAsia="fr-FR"/>
        </w:rPr>
        <w:instrText xml:space="preserve"> FORMCHECKBOX </w:instrText>
      </w:r>
      <w:r w:rsidR="00C36BAC">
        <w:rPr>
          <w:snapToGrid w:val="0"/>
          <w:lang w:val="fr-FR" w:eastAsia="fr-FR"/>
        </w:rPr>
      </w:r>
      <w:r w:rsidR="00C36BAC">
        <w:rPr>
          <w:snapToGrid w:val="0"/>
          <w:lang w:val="fr-FR" w:eastAsia="fr-FR"/>
        </w:rPr>
        <w:fldChar w:fldCharType="separate"/>
      </w:r>
      <w:r w:rsidRPr="0099554D">
        <w:rPr>
          <w:snapToGrid w:val="0"/>
          <w:lang w:val="fr-FR" w:eastAsia="fr-FR"/>
        </w:rPr>
        <w:fldChar w:fldCharType="end"/>
      </w:r>
      <w:r>
        <w:rPr>
          <w:rFonts w:cstheme="minorBidi"/>
          <w:snapToGrid w:val="0"/>
          <w:lang w:val="fr-FR" w:eastAsia="fr-FR"/>
        </w:rPr>
        <w:tab/>
        <w:t>L’annexe D est jointe au présent formulaire (non obligatoire)</w:t>
      </w:r>
      <w:r w:rsidR="00C950D2">
        <w:rPr>
          <w:rFonts w:cstheme="minorBidi"/>
          <w:snapToGrid w:val="0"/>
          <w:lang w:val="fr-FR" w:eastAsia="fr-FR"/>
        </w:rPr>
        <w:t> ;</w:t>
      </w:r>
    </w:p>
    <w:p w14:paraId="57D3C67D" w14:textId="0264496B" w:rsidR="008F514C" w:rsidRPr="0099554D" w:rsidRDefault="00144C8A" w:rsidP="00093539">
      <w:pPr>
        <w:tabs>
          <w:tab w:val="left" w:pos="567"/>
        </w:tabs>
        <w:ind w:left="567" w:hanging="567"/>
        <w:rPr>
          <w:snapToGrid w:val="0"/>
          <w:lang w:val="fr-FR" w:eastAsia="fr-FR"/>
        </w:rPr>
      </w:pPr>
      <w:r w:rsidRPr="0099554D">
        <w:rPr>
          <w:snapToGrid w:val="0"/>
          <w:lang w:val="fr-FR" w:eastAsia="fr-FR"/>
        </w:rPr>
        <w:fldChar w:fldCharType="begin">
          <w:ffData>
            <w:name w:val="Check13"/>
            <w:enabled/>
            <w:calcOnExit w:val="0"/>
            <w:checkBox>
              <w:sizeAuto/>
              <w:default w:val="0"/>
            </w:checkBox>
          </w:ffData>
        </w:fldChar>
      </w:r>
      <w:r w:rsidRPr="0099554D">
        <w:rPr>
          <w:snapToGrid w:val="0"/>
          <w:lang w:val="fr-FR" w:eastAsia="fr-FR"/>
        </w:rPr>
        <w:instrText xml:space="preserve"> FORMCHECKBOX </w:instrText>
      </w:r>
      <w:r w:rsidR="00C36BAC">
        <w:rPr>
          <w:snapToGrid w:val="0"/>
          <w:lang w:val="fr-FR" w:eastAsia="fr-FR"/>
        </w:rPr>
      </w:r>
      <w:r w:rsidR="00C36BAC">
        <w:rPr>
          <w:snapToGrid w:val="0"/>
          <w:lang w:val="fr-FR" w:eastAsia="fr-FR"/>
        </w:rPr>
        <w:fldChar w:fldCharType="separate"/>
      </w:r>
      <w:r w:rsidRPr="0099554D">
        <w:rPr>
          <w:snapToGrid w:val="0"/>
          <w:lang w:val="fr-FR" w:eastAsia="fr-FR"/>
        </w:rPr>
        <w:fldChar w:fldCharType="end"/>
      </w:r>
      <w:r w:rsidR="001936F5">
        <w:rPr>
          <w:snapToGrid w:val="0"/>
          <w:lang w:val="fr-FR" w:eastAsia="fr-FR"/>
        </w:rPr>
        <w:tab/>
      </w:r>
      <w:r>
        <w:rPr>
          <w:snapToGrid w:val="0"/>
          <w:lang w:val="fr-FR" w:eastAsia="fr-FR"/>
        </w:rPr>
        <w:t>T</w:t>
      </w:r>
      <w:r w:rsidR="008F514C" w:rsidRPr="001936F5">
        <w:rPr>
          <w:snapToGrid w:val="0"/>
          <w:lang w:val="fr-FR" w:eastAsia="fr-FR"/>
        </w:rPr>
        <w:t xml:space="preserve">ous les documents relatifs aux autres sources de financement et aux subventions déjà perçues, sollicitées ou qui peuvent être sollicitées pour la réalisation </w:t>
      </w:r>
      <w:r w:rsidR="001936F5" w:rsidRPr="001936F5">
        <w:rPr>
          <w:snapToGrid w:val="0"/>
          <w:lang w:val="fr-FR" w:eastAsia="fr-FR"/>
        </w:rPr>
        <w:t>du projet</w:t>
      </w:r>
      <w:r w:rsidR="008F514C" w:rsidRPr="001936F5">
        <w:rPr>
          <w:snapToGrid w:val="0"/>
          <w:lang w:val="fr-FR" w:eastAsia="fr-FR"/>
        </w:rPr>
        <w:t xml:space="preserve"> envisagé</w:t>
      </w:r>
      <w:r w:rsidR="00097039" w:rsidRPr="001936F5">
        <w:rPr>
          <w:snapToGrid w:val="0"/>
          <w:lang w:val="fr-FR" w:eastAsia="fr-FR"/>
        </w:rPr>
        <w:t xml:space="preserve"> doivent être jointe au présent </w:t>
      </w:r>
      <w:r w:rsidR="007C24F8" w:rsidRPr="001936F5">
        <w:rPr>
          <w:snapToGrid w:val="0"/>
          <w:lang w:val="fr-FR" w:eastAsia="fr-FR"/>
        </w:rPr>
        <w:t xml:space="preserve">formulaire </w:t>
      </w:r>
      <w:r w:rsidR="008F514C" w:rsidRPr="001936F5">
        <w:rPr>
          <w:snapToGrid w:val="0"/>
          <w:lang w:val="fr-FR" w:eastAsia="fr-FR"/>
        </w:rPr>
        <w:t>;</w:t>
      </w:r>
    </w:p>
    <w:p w14:paraId="2D2C03E6" w14:textId="3A352FBF" w:rsidR="00EB6911" w:rsidRDefault="00AE0EF0" w:rsidP="005F11AF">
      <w:pPr>
        <w:tabs>
          <w:tab w:val="left" w:pos="567"/>
        </w:tabs>
        <w:ind w:left="567" w:hanging="567"/>
        <w:rPr>
          <w:rStyle w:val="Titre1Car"/>
          <w:rFonts w:eastAsia="Calibri"/>
          <w:sz w:val="24"/>
          <w:szCs w:val="24"/>
        </w:rPr>
      </w:pPr>
      <w:r w:rsidRPr="7F29C105">
        <w:rPr>
          <w:lang w:val="fr-FR" w:eastAsia="fr-FR"/>
        </w:rPr>
        <w:fldChar w:fldCharType="begin"/>
      </w:r>
      <w:r w:rsidRPr="7F29C105">
        <w:rPr>
          <w:lang w:val="fr-FR" w:eastAsia="fr-FR"/>
        </w:rPr>
        <w:instrText xml:space="preserve"> FORMCHECKBOX </w:instrText>
      </w:r>
      <w:r w:rsidR="00C36BAC">
        <w:rPr>
          <w:lang w:val="fr-FR" w:eastAsia="fr-FR"/>
        </w:rPr>
        <w:fldChar w:fldCharType="separate"/>
      </w:r>
      <w:r w:rsidRPr="7F29C105">
        <w:rPr>
          <w:lang w:val="fr-FR" w:eastAsia="fr-FR"/>
        </w:rPr>
        <w:fldChar w:fldCharType="end"/>
      </w:r>
      <w:r w:rsidR="006A3269" w:rsidRPr="7F29C105">
        <w:rPr>
          <w:snapToGrid w:val="0"/>
          <w:lang w:val="fr-FR" w:eastAsia="fr-FR"/>
        </w:rPr>
        <w:fldChar w:fldCharType="begin">
          <w:ffData>
            <w:name w:val="Check20"/>
            <w:enabled/>
            <w:calcOnExit w:val="0"/>
            <w:checkBox>
              <w:sizeAuto/>
              <w:default w:val="0"/>
            </w:checkBox>
          </w:ffData>
        </w:fldChar>
      </w:r>
      <w:r w:rsidR="006A3269" w:rsidRPr="7F29C105">
        <w:rPr>
          <w:snapToGrid w:val="0"/>
          <w:lang w:val="fr-FR" w:eastAsia="fr-FR"/>
        </w:rPr>
        <w:instrText xml:space="preserve"> FORMCHECKBOX </w:instrText>
      </w:r>
      <w:r w:rsidR="00C36BAC">
        <w:rPr>
          <w:snapToGrid w:val="0"/>
          <w:lang w:val="fr-FR" w:eastAsia="fr-FR"/>
        </w:rPr>
      </w:r>
      <w:r w:rsidR="00C36BAC">
        <w:rPr>
          <w:snapToGrid w:val="0"/>
          <w:lang w:val="fr-FR" w:eastAsia="fr-FR"/>
        </w:rPr>
        <w:fldChar w:fldCharType="separate"/>
      </w:r>
      <w:r w:rsidR="006A3269" w:rsidRPr="7F29C105">
        <w:rPr>
          <w:snapToGrid w:val="0"/>
          <w:lang w:val="fr-FR" w:eastAsia="fr-FR"/>
        </w:rPr>
        <w:fldChar w:fldCharType="end"/>
      </w:r>
      <w:r w:rsidR="006A3269" w:rsidRPr="0099554D">
        <w:rPr>
          <w:rFonts w:cstheme="minorHAnsi"/>
          <w:snapToGrid w:val="0"/>
          <w:lang w:val="fr-FR" w:eastAsia="fr-FR"/>
        </w:rPr>
        <w:tab/>
      </w:r>
      <w:r w:rsidR="000B5682" w:rsidRPr="7F29C105">
        <w:rPr>
          <w:snapToGrid w:val="0"/>
          <w:lang w:val="fr-FR" w:eastAsia="fr-FR"/>
        </w:rPr>
        <w:t>La décision d</w:t>
      </w:r>
      <w:r w:rsidR="00C75915">
        <w:rPr>
          <w:snapToGrid w:val="0"/>
          <w:lang w:val="fr-FR" w:eastAsia="fr-FR"/>
        </w:rPr>
        <w:t>e l’organe habilité à engager juridique</w:t>
      </w:r>
      <w:r w:rsidR="00B07D18">
        <w:rPr>
          <w:snapToGrid w:val="0"/>
          <w:lang w:val="fr-FR" w:eastAsia="fr-FR"/>
        </w:rPr>
        <w:t>ment</w:t>
      </w:r>
      <w:r w:rsidR="00C75915">
        <w:rPr>
          <w:snapToGrid w:val="0"/>
          <w:lang w:val="fr-FR" w:eastAsia="fr-FR"/>
        </w:rPr>
        <w:t xml:space="preserve"> le </w:t>
      </w:r>
      <w:r w:rsidR="00B07D18">
        <w:rPr>
          <w:snapToGrid w:val="0"/>
          <w:lang w:val="fr-FR" w:eastAsia="fr-FR"/>
        </w:rPr>
        <w:t xml:space="preserve">bénéficiaire </w:t>
      </w:r>
      <w:r w:rsidR="000B5682" w:rsidRPr="7F29C105">
        <w:rPr>
          <w:snapToGrid w:val="0"/>
          <w:lang w:val="fr-FR" w:eastAsia="fr-FR"/>
        </w:rPr>
        <w:t xml:space="preserve">est jointe au présent </w:t>
      </w:r>
      <w:r w:rsidR="004E54BE">
        <w:rPr>
          <w:lang w:val="fr-FR" w:eastAsia="fr-FR"/>
        </w:rPr>
        <w:t>formulaire</w:t>
      </w:r>
      <w:r w:rsidR="00A12E1D">
        <w:rPr>
          <w:lang w:val="fr-FR" w:eastAsia="fr-FR"/>
        </w:rPr>
        <w:t>.</w:t>
      </w:r>
    </w:p>
    <w:p w14:paraId="1ED9B84F" w14:textId="1534F71E" w:rsidR="00992165" w:rsidRDefault="00992165">
      <w:pPr>
        <w:spacing w:before="0" w:after="0"/>
        <w:jc w:val="left"/>
        <w:rPr>
          <w:lang w:val="fr-FR"/>
        </w:rPr>
      </w:pPr>
    </w:p>
    <w:p w14:paraId="211A301F" w14:textId="7DC102C8" w:rsidR="00EC6A55" w:rsidRPr="0099554D" w:rsidRDefault="00EC6A55" w:rsidP="00EB6911">
      <w:pPr>
        <w:rPr>
          <w:lang w:val="fr-FR"/>
        </w:rPr>
      </w:pPr>
    </w:p>
    <w:sectPr w:rsidR="00EC6A55" w:rsidRPr="0099554D" w:rsidSect="00F310B1">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C5344" w14:textId="77777777" w:rsidR="00FD35CA" w:rsidRDefault="00FD35CA" w:rsidP="008027B1">
      <w:r>
        <w:separator/>
      </w:r>
    </w:p>
  </w:endnote>
  <w:endnote w:type="continuationSeparator" w:id="0">
    <w:p w14:paraId="5FFD67C9" w14:textId="77777777" w:rsidR="00FD35CA" w:rsidRDefault="00FD35CA" w:rsidP="008027B1">
      <w:r>
        <w:continuationSeparator/>
      </w:r>
    </w:p>
  </w:endnote>
  <w:endnote w:type="continuationNotice" w:id="1">
    <w:p w14:paraId="29B41CE7" w14:textId="77777777" w:rsidR="00FD35CA" w:rsidRDefault="00FD35CA" w:rsidP="00802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497F6" w14:textId="77777777" w:rsidR="00D34FC9" w:rsidRDefault="00D34F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7128B" w14:textId="77777777" w:rsidR="00D34FC9" w:rsidRDefault="00D34F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3526" w14:textId="77777777" w:rsidR="00D34FC9" w:rsidRDefault="00D34FC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1429349038"/>
      <w:docPartObj>
        <w:docPartGallery w:val="Page Numbers (Top of Page)"/>
        <w:docPartUnique/>
      </w:docPartObj>
    </w:sdtPr>
    <w:sdtEndPr/>
    <w:sdtContent>
      <w:p w14:paraId="4050820B" w14:textId="77777777" w:rsidR="00D34FC9" w:rsidRDefault="00D34FC9" w:rsidP="00D65DE2">
        <w:pPr>
          <w:jc w:val="right"/>
          <w:rPr>
            <w:lang w:val="fr-FR"/>
          </w:rPr>
        </w:pPr>
        <w:r>
          <w:rPr>
            <w:lang w:val="fr-FR"/>
          </w:rPr>
          <w:t xml:space="preserve">Page </w:t>
        </w:r>
        <w:r>
          <w:rPr>
            <w:lang w:val="fr-FR"/>
          </w:rPr>
          <w:fldChar w:fldCharType="begin"/>
        </w:r>
        <w:r>
          <w:rPr>
            <w:lang w:val="fr-FR"/>
          </w:rPr>
          <w:instrText xml:space="preserve"> PAGE </w:instrText>
        </w:r>
        <w:r>
          <w:rPr>
            <w:lang w:val="fr-FR"/>
          </w:rPr>
          <w:fldChar w:fldCharType="separate"/>
        </w:r>
        <w:r>
          <w:rPr>
            <w:b/>
            <w:lang w:val="fr-FR"/>
          </w:rPr>
          <w:t>1</w:t>
        </w:r>
        <w:r>
          <w:rPr>
            <w:lang w:val="fr-FR"/>
          </w:rPr>
          <w:fldChar w:fldCharType="end"/>
        </w:r>
        <w:r>
          <w:rPr>
            <w:lang w:val="fr-FR"/>
          </w:rPr>
          <w:t xml:space="preserve"> sur </w:t>
        </w:r>
        <w:r>
          <w:rPr>
            <w:lang w:val="fr-FR"/>
          </w:rPr>
          <w:fldChar w:fldCharType="begin"/>
        </w:r>
        <w:r>
          <w:rPr>
            <w:lang w:val="fr-FR"/>
          </w:rPr>
          <w:instrText xml:space="preserve"> NUMPAGES  </w:instrText>
        </w:r>
        <w:r>
          <w:rPr>
            <w:lang w:val="fr-FR"/>
          </w:rPr>
          <w:fldChar w:fldCharType="separate"/>
        </w:r>
        <w:r>
          <w:rPr>
            <w:b/>
            <w:lang w:val="fr-FR"/>
          </w:rPr>
          <w:t>2</w:t>
        </w:r>
        <w:r>
          <w:rPr>
            <w:lang w:val="fr-FR"/>
          </w:rPr>
          <w:fldChar w:fldCharType="end"/>
        </w:r>
      </w:p>
    </w:sdtContent>
  </w:sdt>
  <w:p w14:paraId="6BBAD752" w14:textId="6952B050" w:rsidR="00D34FC9" w:rsidRPr="00D65DE2" w:rsidRDefault="00D34FC9" w:rsidP="00D65D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7C70E" w14:textId="77777777" w:rsidR="00FD35CA" w:rsidRDefault="00FD35CA" w:rsidP="008027B1">
      <w:r>
        <w:separator/>
      </w:r>
    </w:p>
  </w:footnote>
  <w:footnote w:type="continuationSeparator" w:id="0">
    <w:p w14:paraId="4E7783E3" w14:textId="77777777" w:rsidR="00FD35CA" w:rsidRDefault="00FD35CA" w:rsidP="008027B1">
      <w:r>
        <w:continuationSeparator/>
      </w:r>
    </w:p>
  </w:footnote>
  <w:footnote w:type="continuationNotice" w:id="1">
    <w:p w14:paraId="0394AF0A" w14:textId="77777777" w:rsidR="00FD35CA" w:rsidRDefault="00FD35CA" w:rsidP="008027B1"/>
  </w:footnote>
  <w:footnote w:id="2">
    <w:p w14:paraId="0D538593" w14:textId="4F4C62E3" w:rsidR="00D34FC9" w:rsidRPr="00A10E98" w:rsidRDefault="00D34FC9" w:rsidP="00A10E98">
      <w:pPr>
        <w:pStyle w:val="Notedebasdepage"/>
        <w:spacing w:before="0"/>
        <w:rPr>
          <w:color w:val="auto"/>
          <w:sz w:val="18"/>
          <w:szCs w:val="18"/>
        </w:rPr>
      </w:pPr>
      <w:r w:rsidRPr="00A10E98">
        <w:rPr>
          <w:color w:val="auto"/>
          <w:sz w:val="18"/>
          <w:szCs w:val="18"/>
          <w:vertAlign w:val="superscript"/>
          <w:lang w:val="fr-BE"/>
        </w:rPr>
        <w:footnoteRef/>
      </w:r>
      <w:r w:rsidRPr="00A10E98">
        <w:rPr>
          <w:color w:val="auto"/>
          <w:sz w:val="18"/>
          <w:szCs w:val="18"/>
          <w:vertAlign w:val="superscript"/>
          <w:lang w:val="fr-BE"/>
        </w:rPr>
        <w:t xml:space="preserve"> </w:t>
      </w:r>
      <w:r w:rsidRPr="00764F16">
        <w:rPr>
          <w:color w:val="auto"/>
          <w:sz w:val="18"/>
          <w:szCs w:val="18"/>
          <w:lang w:val="fr-BE"/>
        </w:rPr>
        <w:t>A compléter ou non en fonction de la nature du projet présenté</w:t>
      </w:r>
    </w:p>
  </w:footnote>
  <w:footnote w:id="3">
    <w:p w14:paraId="0D749EB3" w14:textId="76E59594" w:rsidR="00D34FC9" w:rsidRPr="007D4BA3" w:rsidRDefault="00D34FC9" w:rsidP="00A10E98">
      <w:pPr>
        <w:pStyle w:val="Notedebasdepage"/>
        <w:spacing w:before="0"/>
        <w:rPr>
          <w:lang w:val="fr-BE"/>
        </w:rPr>
      </w:pPr>
      <w:r w:rsidRPr="00A10E98">
        <w:rPr>
          <w:rStyle w:val="Appelnotedebasdep"/>
          <w:rFonts w:asciiTheme="minorHAnsi" w:hAnsiTheme="minorHAnsi" w:cstheme="minorHAnsi"/>
          <w:color w:val="auto"/>
          <w:sz w:val="18"/>
          <w:szCs w:val="18"/>
        </w:rPr>
        <w:footnoteRef/>
      </w:r>
      <w:r w:rsidRPr="00A10E98">
        <w:rPr>
          <w:rFonts w:asciiTheme="minorHAnsi" w:hAnsiTheme="minorHAnsi" w:cstheme="minorHAnsi"/>
          <w:color w:val="auto"/>
          <w:sz w:val="18"/>
          <w:szCs w:val="18"/>
        </w:rPr>
        <w:t xml:space="preserve"> </w:t>
      </w:r>
      <w:r w:rsidRPr="00A10E98">
        <w:rPr>
          <w:color w:val="auto"/>
          <w:sz w:val="18"/>
          <w:szCs w:val="18"/>
          <w:lang w:val="fr-BE"/>
        </w:rPr>
        <w:t>Stratégie Régionale de Mobilité volet I – Mobilité des personnes. 10 orientations stratégiques et 35 chantiers pour mettre en œuvre la vision FAST. Stratégie adoptée par le Gouvernement wallon le 9 mai 2019</w:t>
      </w:r>
      <w:r w:rsidRPr="00A10E98">
        <w:rPr>
          <w:color w:val="auto"/>
          <w:lang w:val="fr-BE"/>
        </w:rPr>
        <w:t xml:space="preserve"> </w:t>
      </w:r>
      <w:hyperlink r:id="rId1" w:history="1">
        <w:r w:rsidRPr="0071409F">
          <w:rPr>
            <w:rStyle w:val="Lienhypertexte"/>
            <w:lang w:val="fr-BE"/>
          </w:rPr>
          <w:t>http://mobilite.wallonie.be/files/eDocsMobilite/politiques%20de%20mobilit%c3%a9/SRM_PERSONNES_2019.pdf</w:t>
        </w:r>
      </w:hyperlink>
      <w:r>
        <w:rPr>
          <w:lang w:val="fr-BE"/>
        </w:rPr>
        <w:t xml:space="preserve"> </w:t>
      </w:r>
    </w:p>
  </w:footnote>
  <w:footnote w:id="4">
    <w:p w14:paraId="255F5BB6" w14:textId="0DAF8292" w:rsidR="00D34FC9" w:rsidRPr="00296336" w:rsidRDefault="00D34FC9" w:rsidP="00A10E98">
      <w:pPr>
        <w:pStyle w:val="Notedebasdepage"/>
        <w:spacing w:before="0"/>
        <w:rPr>
          <w:color w:val="auto"/>
          <w:sz w:val="18"/>
          <w:szCs w:val="18"/>
          <w:lang w:val="fr-BE"/>
        </w:rPr>
      </w:pPr>
      <w:r w:rsidRPr="00296336">
        <w:rPr>
          <w:color w:val="auto"/>
          <w:sz w:val="18"/>
          <w:szCs w:val="18"/>
          <w:lang w:val="fr-BE"/>
        </w:rPr>
        <w:footnoteRef/>
      </w:r>
      <w:r w:rsidRPr="00296336">
        <w:rPr>
          <w:color w:val="auto"/>
          <w:sz w:val="18"/>
          <w:szCs w:val="18"/>
          <w:lang w:val="fr-BE"/>
        </w:rPr>
        <w:t xml:space="preserve"> Le décret du 30 avril 2009 relatif à la coordination des chantiers impose une information du gestionnaire de la voirie concernée par le chantier de raccordement, voire, dans certains cas, pour les chantiers de plus grande ampleur, une autorisation de chantier et une coordination avec les différents impétrants.</w:t>
      </w:r>
    </w:p>
  </w:footnote>
  <w:footnote w:id="5">
    <w:p w14:paraId="30799857" w14:textId="7A0DB5C5" w:rsidR="00D34FC9" w:rsidRPr="006E14BA" w:rsidRDefault="00D34FC9" w:rsidP="00003DC1">
      <w:pPr>
        <w:pStyle w:val="Notedebasdepage"/>
        <w:spacing w:before="0"/>
        <w:rPr>
          <w:rFonts w:asciiTheme="minorHAnsi" w:hAnsiTheme="minorHAnsi" w:cstheme="minorHAnsi"/>
          <w:color w:val="auto"/>
          <w:sz w:val="18"/>
          <w:szCs w:val="18"/>
          <w:lang w:val="fr-BE"/>
        </w:rPr>
      </w:pPr>
      <w:r w:rsidRPr="006E14BA">
        <w:rPr>
          <w:rStyle w:val="Appelnotedebasdep"/>
          <w:rFonts w:asciiTheme="minorHAnsi" w:hAnsiTheme="minorHAnsi" w:cstheme="minorHAnsi"/>
          <w:color w:val="auto"/>
          <w:sz w:val="18"/>
          <w:szCs w:val="18"/>
        </w:rPr>
        <w:footnoteRef/>
      </w:r>
      <w:r w:rsidRPr="006E14BA">
        <w:rPr>
          <w:rFonts w:asciiTheme="minorHAnsi" w:hAnsiTheme="minorHAnsi" w:cstheme="minorHAnsi"/>
          <w:color w:val="auto"/>
          <w:sz w:val="18"/>
          <w:szCs w:val="18"/>
        </w:rPr>
        <w:t xml:space="preserve"> Pour rappel, le subside prévoit que le(s) marché (s) lié(s) à la réalisation de l’investissement soit attribué pour septembre 2021.</w:t>
      </w:r>
    </w:p>
  </w:footnote>
  <w:footnote w:id="6">
    <w:p w14:paraId="16CAB202" w14:textId="09C09B5F" w:rsidR="00D34FC9" w:rsidRPr="000D1F85" w:rsidRDefault="00D34FC9" w:rsidP="00C63D9A">
      <w:pPr>
        <w:pStyle w:val="Notedebasdepage"/>
        <w:spacing w:before="0"/>
        <w:rPr>
          <w:rFonts w:asciiTheme="minorHAnsi" w:hAnsiTheme="minorHAnsi" w:cstheme="minorHAnsi"/>
          <w:color w:val="auto"/>
          <w:sz w:val="18"/>
          <w:szCs w:val="18"/>
        </w:rPr>
      </w:pPr>
      <w:r w:rsidRPr="000D1F85">
        <w:rPr>
          <w:rStyle w:val="Appelnotedebasdep"/>
          <w:rFonts w:asciiTheme="minorHAnsi" w:hAnsiTheme="minorHAnsi" w:cstheme="minorHAnsi"/>
          <w:color w:val="auto"/>
          <w:sz w:val="18"/>
          <w:szCs w:val="18"/>
        </w:rPr>
        <w:footnoteRef/>
      </w:r>
      <w:r w:rsidRPr="000D1F85">
        <w:rPr>
          <w:rFonts w:asciiTheme="minorHAnsi" w:hAnsiTheme="minorHAnsi" w:cstheme="minorHAnsi"/>
          <w:color w:val="auto"/>
          <w:sz w:val="18"/>
          <w:szCs w:val="18"/>
        </w:rPr>
        <w:t xml:space="preserve"> Les partenaires peuvent à la fois être des partenaires bénéficiant du subside POLLEC 2020 dans le cadre des projets </w:t>
      </w:r>
      <w:proofErr w:type="spellStart"/>
      <w:r w:rsidRPr="000D1F85">
        <w:rPr>
          <w:rFonts w:asciiTheme="minorHAnsi" w:hAnsiTheme="minorHAnsi" w:cstheme="minorHAnsi"/>
          <w:color w:val="auto"/>
          <w:sz w:val="18"/>
          <w:szCs w:val="18"/>
        </w:rPr>
        <w:t>supracommunaux</w:t>
      </w:r>
      <w:proofErr w:type="spellEnd"/>
      <w:r w:rsidRPr="000D1F85">
        <w:rPr>
          <w:rFonts w:asciiTheme="minorHAnsi" w:hAnsiTheme="minorHAnsi" w:cstheme="minorHAnsi"/>
          <w:color w:val="auto"/>
          <w:sz w:val="18"/>
          <w:szCs w:val="18"/>
        </w:rPr>
        <w:t>, ou d’autres partenaires non subsidiés dans le cadre l’appel POLLEC mais</w:t>
      </w:r>
      <w:r w:rsidRPr="000D1F85" w:rsidDel="00B62373">
        <w:rPr>
          <w:rFonts w:asciiTheme="minorHAnsi" w:hAnsiTheme="minorHAnsi" w:cstheme="minorHAnsi"/>
          <w:color w:val="auto"/>
          <w:sz w:val="18"/>
          <w:szCs w:val="18"/>
        </w:rPr>
        <w:t xml:space="preserve"> </w:t>
      </w:r>
      <w:r w:rsidRPr="000D1F85">
        <w:rPr>
          <w:rFonts w:asciiTheme="minorHAnsi" w:hAnsiTheme="minorHAnsi" w:cstheme="minorHAnsi"/>
          <w:color w:val="auto"/>
          <w:sz w:val="18"/>
          <w:szCs w:val="18"/>
        </w:rPr>
        <w:t>identifiés comme nécessaire à la mise en œuvre du projet par la commune /structure supra-communale</w:t>
      </w:r>
    </w:p>
  </w:footnote>
  <w:footnote w:id="7">
    <w:p w14:paraId="3A8A88C0" w14:textId="396B78C6" w:rsidR="00D34FC9" w:rsidRPr="000D1F85" w:rsidRDefault="00D34FC9" w:rsidP="00F069DF">
      <w:pPr>
        <w:pStyle w:val="Notedebasdepage"/>
        <w:spacing w:before="0"/>
        <w:rPr>
          <w:rFonts w:asciiTheme="minorHAnsi" w:hAnsiTheme="minorHAnsi" w:cstheme="minorHAnsi"/>
          <w:color w:val="auto"/>
          <w:sz w:val="18"/>
          <w:szCs w:val="18"/>
          <w:lang w:val="fr-BE"/>
        </w:rPr>
      </w:pPr>
      <w:r w:rsidRPr="000D1F85">
        <w:rPr>
          <w:rStyle w:val="Appelnotedebasdep"/>
          <w:rFonts w:asciiTheme="minorHAnsi" w:hAnsiTheme="minorHAnsi" w:cstheme="minorHAnsi"/>
          <w:color w:val="auto"/>
          <w:sz w:val="18"/>
          <w:szCs w:val="18"/>
        </w:rPr>
        <w:footnoteRef/>
      </w:r>
      <w:r w:rsidRPr="000D1F85">
        <w:rPr>
          <w:rFonts w:asciiTheme="minorHAnsi" w:hAnsiTheme="minorHAnsi" w:cstheme="minorHAnsi"/>
          <w:color w:val="auto"/>
          <w:sz w:val="18"/>
          <w:szCs w:val="18"/>
        </w:rPr>
        <w:t xml:space="preserve"> </w:t>
      </w:r>
      <w:r w:rsidRPr="000D1F85">
        <w:rPr>
          <w:rFonts w:asciiTheme="minorHAnsi" w:hAnsiTheme="minorHAnsi" w:cstheme="minorHAnsi"/>
          <w:color w:val="auto"/>
          <w:sz w:val="18"/>
          <w:szCs w:val="18"/>
          <w:lang w:val="fr-BE"/>
        </w:rPr>
        <w:t>Celle qui gère le projet au quotidien. En fonction de la thématique du projet, cette équipe devra impliquer les services communaux ou supra-locaux concernés. Nom, prénom, fonction, service, description brève du rôle joué dans le projet pour chacune des personnes composant l’équipe.</w:t>
      </w:r>
    </w:p>
  </w:footnote>
  <w:footnote w:id="8">
    <w:p w14:paraId="43E040DF" w14:textId="652CC0FA" w:rsidR="00D34FC9" w:rsidRPr="00313A0E" w:rsidRDefault="00D34FC9" w:rsidP="00391910">
      <w:pPr>
        <w:pStyle w:val="Notebdp"/>
        <w:rPr>
          <w:color w:val="auto"/>
        </w:rPr>
      </w:pPr>
      <w:r w:rsidRPr="00313A0E">
        <w:rPr>
          <w:rStyle w:val="Appelnotedebasdep"/>
          <w:rFonts w:asciiTheme="minorHAnsi" w:hAnsiTheme="minorHAnsi" w:cstheme="minorHAnsi"/>
          <w:color w:val="auto"/>
          <w:sz w:val="18"/>
          <w:szCs w:val="18"/>
        </w:rPr>
        <w:footnoteRef/>
      </w:r>
      <w:r w:rsidRPr="00313A0E">
        <w:rPr>
          <w:color w:val="auto"/>
        </w:rPr>
        <w:t xml:space="preserve"> Ex. : formations, compétences acquises dans le cadre du projet, augmentation significative de la sensibilisation de la population.</w:t>
      </w:r>
    </w:p>
  </w:footnote>
  <w:footnote w:id="9">
    <w:p w14:paraId="3841EE9E" w14:textId="3E14B6E9" w:rsidR="00D34FC9" w:rsidRPr="00313A0E" w:rsidRDefault="00D34FC9" w:rsidP="00391910">
      <w:pPr>
        <w:pStyle w:val="Notebdp"/>
        <w:rPr>
          <w:color w:val="auto"/>
        </w:rPr>
      </w:pPr>
      <w:r w:rsidRPr="00313A0E">
        <w:rPr>
          <w:rStyle w:val="Appelnotedebasdep"/>
          <w:rFonts w:asciiTheme="minorHAnsi" w:hAnsiTheme="minorHAnsi" w:cstheme="minorHAnsi"/>
          <w:color w:val="auto"/>
          <w:sz w:val="18"/>
          <w:szCs w:val="18"/>
        </w:rPr>
        <w:footnoteRef/>
      </w:r>
      <w:r w:rsidRPr="00313A0E">
        <w:rPr>
          <w:color w:val="auto"/>
        </w:rPr>
        <w:t xml:space="preserve"> Ex. : Favoriser l’émergence de nouveaux acteurs et modèles économiques pour :</w:t>
      </w:r>
    </w:p>
    <w:p w14:paraId="34B76597" w14:textId="77777777" w:rsidR="00D34FC9" w:rsidRPr="00313A0E" w:rsidRDefault="00D34FC9" w:rsidP="00A146B7">
      <w:pPr>
        <w:pStyle w:val="Notebdp"/>
        <w:numPr>
          <w:ilvl w:val="0"/>
          <w:numId w:val="15"/>
        </w:numPr>
        <w:rPr>
          <w:color w:val="auto"/>
        </w:rPr>
      </w:pPr>
      <w:proofErr w:type="gramStart"/>
      <w:r w:rsidRPr="00313A0E">
        <w:rPr>
          <w:color w:val="auto"/>
        </w:rPr>
        <w:t>dépasser</w:t>
      </w:r>
      <w:proofErr w:type="gramEnd"/>
      <w:r w:rsidRPr="00313A0E">
        <w:rPr>
          <w:color w:val="auto"/>
        </w:rPr>
        <w:t xml:space="preserve"> la recherche unique de profit </w:t>
      </w:r>
    </w:p>
    <w:p w14:paraId="3CDCB4BD" w14:textId="77777777" w:rsidR="00D34FC9" w:rsidRPr="00313A0E" w:rsidRDefault="00D34FC9" w:rsidP="00A146B7">
      <w:pPr>
        <w:pStyle w:val="Notebdp"/>
        <w:numPr>
          <w:ilvl w:val="0"/>
          <w:numId w:val="15"/>
        </w:numPr>
        <w:rPr>
          <w:color w:val="auto"/>
        </w:rPr>
      </w:pPr>
      <w:proofErr w:type="gramStart"/>
      <w:r w:rsidRPr="00313A0E">
        <w:rPr>
          <w:color w:val="auto"/>
        </w:rPr>
        <w:t>développer</w:t>
      </w:r>
      <w:proofErr w:type="gramEnd"/>
      <w:r w:rsidRPr="00313A0E">
        <w:rPr>
          <w:color w:val="auto"/>
        </w:rPr>
        <w:t xml:space="preserve"> la circularité des matières, services et flux financiers </w:t>
      </w:r>
    </w:p>
    <w:p w14:paraId="60FB3F3A" w14:textId="10D50022" w:rsidR="00D34FC9" w:rsidRPr="00313A0E" w:rsidRDefault="00D34FC9" w:rsidP="00A146B7">
      <w:pPr>
        <w:pStyle w:val="Notebdp"/>
        <w:numPr>
          <w:ilvl w:val="0"/>
          <w:numId w:val="15"/>
        </w:numPr>
        <w:rPr>
          <w:color w:val="auto"/>
        </w:rPr>
      </w:pPr>
      <w:proofErr w:type="gramStart"/>
      <w:r w:rsidRPr="00313A0E">
        <w:rPr>
          <w:color w:val="auto"/>
        </w:rPr>
        <w:t>développer</w:t>
      </w:r>
      <w:proofErr w:type="gramEnd"/>
      <w:r w:rsidRPr="00313A0E">
        <w:rPr>
          <w:color w:val="auto"/>
        </w:rPr>
        <w:t xml:space="preserve"> la coopération entre citoyens, pouvoirs publics, agriculteurs, et entreprises. Cette coopération peut se faire en termes d’investissements, de partage de ressources et de valorisation de déchets et coproduits.</w:t>
      </w:r>
    </w:p>
  </w:footnote>
  <w:footnote w:id="10">
    <w:p w14:paraId="0D2CEFE2" w14:textId="7DAF2DD1" w:rsidR="00D34FC9" w:rsidRPr="00313A0E" w:rsidRDefault="00D34FC9" w:rsidP="00391910">
      <w:pPr>
        <w:pStyle w:val="Notebdp"/>
        <w:rPr>
          <w:color w:val="auto"/>
        </w:rPr>
      </w:pPr>
      <w:r w:rsidRPr="00313A0E">
        <w:rPr>
          <w:rStyle w:val="Appelnotedebasdep"/>
          <w:rFonts w:asciiTheme="minorHAnsi" w:hAnsiTheme="minorHAnsi" w:cstheme="minorHAnsi"/>
          <w:color w:val="auto"/>
          <w:sz w:val="18"/>
          <w:szCs w:val="18"/>
        </w:rPr>
        <w:footnoteRef/>
      </w:r>
      <w:r w:rsidRPr="00313A0E">
        <w:rPr>
          <w:color w:val="auto"/>
        </w:rPr>
        <w:t xml:space="preserve"> Les secteurs mentionnés peuvent êtres les suivants :  Industrie, Tertiaire privé, bâtiments communaux, logement, transport privé, transport public, véhicules communaux, agriculture.</w:t>
      </w:r>
    </w:p>
  </w:footnote>
  <w:footnote w:id="11">
    <w:p w14:paraId="655B5062" w14:textId="447DB5EB" w:rsidR="00D34FC9" w:rsidRPr="00313A0E" w:rsidRDefault="00D34FC9" w:rsidP="00807AE8">
      <w:pPr>
        <w:pStyle w:val="Notebdp"/>
        <w:rPr>
          <w:color w:val="auto"/>
        </w:rPr>
      </w:pPr>
      <w:r w:rsidRPr="00313A0E">
        <w:rPr>
          <w:rStyle w:val="Appelnotedebasdep"/>
          <w:rFonts w:asciiTheme="minorHAnsi" w:hAnsiTheme="minorHAnsi" w:cstheme="minorHAnsi"/>
          <w:color w:val="auto"/>
          <w:sz w:val="18"/>
          <w:szCs w:val="18"/>
        </w:rPr>
        <w:footnoteRef/>
      </w:r>
      <w:r w:rsidRPr="00313A0E">
        <w:rPr>
          <w:color w:val="auto"/>
        </w:rPr>
        <w:t xml:space="preserve"> L’évaluation quantitative doit être réalisée sur les impacts directs (ex. économie d’énergie). </w:t>
      </w:r>
    </w:p>
  </w:footnote>
  <w:footnote w:id="12">
    <w:p w14:paraId="317C3FD3" w14:textId="3FF8C008" w:rsidR="00D34FC9" w:rsidRPr="00313A0E" w:rsidRDefault="00D34FC9" w:rsidP="00D41DD8">
      <w:pPr>
        <w:pStyle w:val="Notedebasdepage"/>
        <w:spacing w:before="0"/>
        <w:rPr>
          <w:rFonts w:asciiTheme="minorHAnsi" w:hAnsiTheme="minorHAnsi" w:cstheme="minorHAnsi"/>
          <w:color w:val="auto"/>
          <w:sz w:val="18"/>
          <w:szCs w:val="18"/>
          <w:lang w:val="fr-BE"/>
        </w:rPr>
      </w:pPr>
      <w:r w:rsidRPr="00313A0E">
        <w:rPr>
          <w:rStyle w:val="Appelnotedebasdep"/>
          <w:rFonts w:asciiTheme="minorHAnsi" w:hAnsiTheme="minorHAnsi" w:cstheme="minorHAnsi"/>
          <w:color w:val="auto"/>
          <w:sz w:val="18"/>
          <w:szCs w:val="18"/>
        </w:rPr>
        <w:footnoteRef/>
      </w:r>
      <w:r w:rsidRPr="00313A0E">
        <w:rPr>
          <w:rFonts w:asciiTheme="minorHAnsi" w:hAnsiTheme="minorHAnsi" w:cstheme="minorHAnsi"/>
          <w:color w:val="auto"/>
          <w:sz w:val="18"/>
          <w:szCs w:val="18"/>
        </w:rPr>
        <w:t xml:space="preserve"> </w:t>
      </w:r>
      <w:hyperlink r:id="rId2" w:history="1">
        <w:r w:rsidRPr="008F4DD0">
          <w:rPr>
            <w:rStyle w:val="Lienhypertexte"/>
            <w:rFonts w:asciiTheme="minorHAnsi" w:hAnsiTheme="minorHAnsi" w:cstheme="minorHAnsi"/>
            <w:sz w:val="18"/>
            <w:szCs w:val="18"/>
            <w:lang w:val="fr-BE"/>
          </w:rPr>
          <w:t>L’annexe D</w:t>
        </w:r>
      </w:hyperlink>
      <w:r w:rsidRPr="00313A0E">
        <w:rPr>
          <w:rFonts w:asciiTheme="minorHAnsi" w:hAnsiTheme="minorHAnsi" w:cstheme="minorHAnsi"/>
          <w:color w:val="auto"/>
          <w:sz w:val="18"/>
          <w:szCs w:val="18"/>
          <w:lang w:val="fr-BE"/>
        </w:rPr>
        <w:t xml:space="preserve"> est à votre disposition pour vous aider à estimer l’impact quantitatif de votre projet. Son utilisation n’est pas obligatoire.</w:t>
      </w:r>
    </w:p>
  </w:footnote>
  <w:footnote w:id="13">
    <w:p w14:paraId="0C379E3A" w14:textId="071C656A" w:rsidR="00D34FC9" w:rsidRPr="000D12CE" w:rsidRDefault="00D34FC9" w:rsidP="000D12CE">
      <w:pPr>
        <w:pStyle w:val="Notedebasdepage"/>
        <w:spacing w:before="0"/>
        <w:rPr>
          <w:rFonts w:asciiTheme="minorHAnsi" w:hAnsiTheme="minorHAnsi" w:cstheme="minorHAnsi"/>
          <w:sz w:val="18"/>
          <w:szCs w:val="18"/>
        </w:rPr>
      </w:pPr>
      <w:r w:rsidRPr="000D12CE">
        <w:rPr>
          <w:rStyle w:val="Appelnotedebasdep"/>
          <w:rFonts w:asciiTheme="minorHAnsi" w:hAnsiTheme="minorHAnsi" w:cstheme="minorHAnsi"/>
          <w:color w:val="262626" w:themeColor="text1" w:themeTint="D9"/>
          <w:sz w:val="18"/>
          <w:szCs w:val="18"/>
        </w:rPr>
        <w:footnoteRef/>
      </w:r>
      <w:r w:rsidRPr="000D12CE">
        <w:rPr>
          <w:rFonts w:asciiTheme="minorHAnsi" w:hAnsiTheme="minorHAnsi" w:cstheme="minorHAnsi"/>
          <w:sz w:val="18"/>
          <w:szCs w:val="18"/>
        </w:rPr>
        <w:t xml:space="preserve"> </w:t>
      </w:r>
      <w:hyperlink r:id="rId3" w:anchor=":~:text=Les%20voitures%20essence%20repr%C3%A9sentent%20%C3%A0,2%2C6%25%20du%20total." w:history="1">
        <w:r w:rsidRPr="000D12CE">
          <w:rPr>
            <w:rStyle w:val="Lienhypertexte"/>
            <w:rFonts w:asciiTheme="minorHAnsi" w:hAnsiTheme="minorHAnsi" w:cstheme="minorHAnsi"/>
            <w:sz w:val="18"/>
            <w:szCs w:val="18"/>
          </w:rPr>
          <w:t xml:space="preserve">Source : </w:t>
        </w:r>
        <w:proofErr w:type="spellStart"/>
        <w:r w:rsidRPr="000D12CE">
          <w:rPr>
            <w:rStyle w:val="Lienhypertexte"/>
            <w:rFonts w:asciiTheme="minorHAnsi" w:hAnsiTheme="minorHAnsi" w:cstheme="minorHAnsi"/>
            <w:sz w:val="18"/>
            <w:szCs w:val="18"/>
          </w:rPr>
          <w:t>Statbel</w:t>
        </w:r>
        <w:proofErr w:type="spellEnd"/>
      </w:hyperlink>
    </w:p>
  </w:footnote>
  <w:footnote w:id="14">
    <w:p w14:paraId="0D85B2B6" w14:textId="2D4ED3A6" w:rsidR="00D34FC9" w:rsidRPr="005D4D71" w:rsidRDefault="00D34FC9" w:rsidP="007A3582">
      <w:pPr>
        <w:pStyle w:val="Notedebasdepage"/>
        <w:spacing w:before="0"/>
        <w:rPr>
          <w:rFonts w:asciiTheme="minorHAnsi" w:hAnsiTheme="minorHAnsi" w:cstheme="minorHAnsi"/>
          <w:color w:val="auto"/>
        </w:rPr>
      </w:pPr>
      <w:r w:rsidRPr="005D4D71">
        <w:rPr>
          <w:rStyle w:val="Appelnotedebasdep"/>
          <w:rFonts w:asciiTheme="minorHAnsi" w:hAnsiTheme="minorHAnsi" w:cstheme="minorHAnsi"/>
          <w:color w:val="auto"/>
          <w:sz w:val="20"/>
          <w:szCs w:val="20"/>
        </w:rPr>
        <w:footnoteRef/>
      </w:r>
      <w:r w:rsidRPr="005D4D71">
        <w:rPr>
          <w:rFonts w:asciiTheme="minorHAnsi" w:hAnsiTheme="minorHAnsi" w:cstheme="minorHAnsi"/>
          <w:color w:val="auto"/>
        </w:rPr>
        <w:t xml:space="preserve"> </w:t>
      </w:r>
      <w:r>
        <w:rPr>
          <w:rFonts w:asciiTheme="minorHAnsi" w:hAnsiTheme="minorHAnsi" w:cstheme="minorHAnsi"/>
          <w:color w:val="auto"/>
        </w:rPr>
        <w:t>Pour les projets supra-communaux : une</w:t>
      </w:r>
      <w:r w:rsidRPr="005D4D71">
        <w:rPr>
          <w:rFonts w:asciiTheme="minorHAnsi" w:hAnsiTheme="minorHAnsi" w:cstheme="minorHAnsi"/>
          <w:color w:val="auto"/>
        </w:rPr>
        <w:t xml:space="preserve"> annexe devra être complétée et signée </w:t>
      </w:r>
      <w:r w:rsidRPr="005D4D71">
        <w:rPr>
          <w:rFonts w:asciiTheme="minorHAnsi" w:hAnsiTheme="minorHAnsi" w:cstheme="minorHAnsi"/>
          <w:b/>
          <w:bCs/>
          <w:color w:val="auto"/>
        </w:rPr>
        <w:t>par bénéficiaire</w:t>
      </w:r>
      <w:r>
        <w:rPr>
          <w:rFonts w:asciiTheme="minorHAnsi" w:hAnsiTheme="minorHAnsi" w:cstheme="minorHAnsi"/>
          <w:color w:val="auto"/>
        </w:rPr>
        <w:t>.</w:t>
      </w:r>
    </w:p>
  </w:footnote>
  <w:footnote w:id="15">
    <w:p w14:paraId="07440A94" w14:textId="0C47E5B8" w:rsidR="00D34FC9" w:rsidRPr="00B2214B" w:rsidRDefault="00D34FC9" w:rsidP="007A3582">
      <w:pPr>
        <w:pStyle w:val="Notedebasdepage"/>
        <w:spacing w:before="0"/>
        <w:rPr>
          <w:rFonts w:asciiTheme="minorHAnsi" w:hAnsiTheme="minorHAnsi" w:cstheme="minorHAnsi"/>
        </w:rPr>
      </w:pPr>
      <w:r w:rsidRPr="005D4D71">
        <w:rPr>
          <w:rStyle w:val="Appelnotedebasdep"/>
          <w:rFonts w:asciiTheme="minorHAnsi" w:hAnsiTheme="minorHAnsi" w:cstheme="minorHAnsi"/>
          <w:color w:val="auto"/>
          <w:sz w:val="20"/>
          <w:szCs w:val="20"/>
        </w:rPr>
        <w:footnoteRef/>
      </w:r>
      <w:r w:rsidRPr="005D4D71">
        <w:rPr>
          <w:rFonts w:asciiTheme="minorHAnsi" w:hAnsiTheme="minorHAnsi" w:cstheme="minorHAnsi"/>
          <w:color w:val="auto"/>
        </w:rPr>
        <w:t xml:space="preserve"> Personne qui engage l’institution et assume la responsabilité de la demande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44BE0" w14:textId="77777777" w:rsidR="00D34FC9" w:rsidRDefault="00D34F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5F0C0" w14:textId="77777777" w:rsidR="00D34FC9" w:rsidRDefault="00D34F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A842D" w14:textId="77777777" w:rsidR="00D34FC9" w:rsidRDefault="00D34F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6"/>
    <w:multiLevelType w:val="multilevel"/>
    <w:tmpl w:val="9D9E3594"/>
    <w:lvl w:ilvl="0">
      <w:start w:val="1"/>
      <w:numFmt w:val="upperRoman"/>
      <w:pStyle w:val="SG1"/>
      <w:lvlText w:val="%1"/>
      <w:lvlJc w:val="left"/>
      <w:pPr>
        <w:tabs>
          <w:tab w:val="num" w:pos="357"/>
        </w:tabs>
        <w:ind w:left="360" w:hanging="360"/>
      </w:pPr>
      <w:rPr>
        <w:rFonts w:hint="default"/>
      </w:rPr>
    </w:lvl>
    <w:lvl w:ilvl="1">
      <w:start w:val="1"/>
      <w:numFmt w:val="decimal"/>
      <w:pStyle w:val="SG2"/>
      <w:lvlText w:val="%2."/>
      <w:lvlJc w:val="left"/>
      <w:pPr>
        <w:tabs>
          <w:tab w:val="num" w:pos="357"/>
        </w:tabs>
        <w:ind w:left="357" w:hanging="357"/>
      </w:pPr>
      <w:rPr>
        <w:rFonts w:hint="default"/>
        <w:b/>
        <w:i w:val="0"/>
        <w:sz w:val="24"/>
        <w:szCs w:val="24"/>
      </w:rPr>
    </w:lvl>
    <w:lvl w:ilvl="2">
      <w:start w:val="1"/>
      <w:numFmt w:val="lowerLetter"/>
      <w:pStyle w:val="SG3"/>
      <w:lvlText w:val="%3."/>
      <w:lvlJc w:val="left"/>
      <w:pPr>
        <w:tabs>
          <w:tab w:val="num" w:pos="964"/>
        </w:tabs>
        <w:ind w:left="964" w:hanging="624"/>
      </w:pPr>
      <w:rPr>
        <w:rFonts w:hint="default"/>
      </w:rPr>
    </w:lvl>
    <w:lvl w:ilvl="3">
      <w:start w:val="1"/>
      <w:numFmt w:val="bullet"/>
      <w:pStyle w:val="SG4"/>
      <w:lvlText w:val=""/>
      <w:lvlJc w:val="left"/>
      <w:pPr>
        <w:tabs>
          <w:tab w:val="num" w:pos="993"/>
        </w:tabs>
        <w:ind w:left="993" w:hanging="567"/>
      </w:pPr>
      <w:rPr>
        <w:rFonts w:ascii="Symbol" w:hAnsi="Symbol" w:hint="default"/>
        <w:color w:val="auto"/>
      </w:rPr>
    </w:lvl>
    <w:lvl w:ilvl="4">
      <w:start w:val="1"/>
      <w:numFmt w:val="bullet"/>
      <w:lvlText w:val=""/>
      <w:lvlJc w:val="left"/>
      <w:pPr>
        <w:tabs>
          <w:tab w:val="num" w:pos="2160"/>
        </w:tabs>
        <w:ind w:left="216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1EE3B75"/>
    <w:multiLevelType w:val="hybridMultilevel"/>
    <w:tmpl w:val="8554568E"/>
    <w:lvl w:ilvl="0" w:tplc="8584B92E">
      <w:numFmt w:val="bullet"/>
      <w:lvlText w:val="•"/>
      <w:lvlJc w:val="left"/>
      <w:pPr>
        <w:ind w:left="720" w:hanging="360"/>
      </w:pPr>
      <w:rPr>
        <w:rFonts w:ascii="Calibri" w:eastAsia="Calibri" w:hAnsi="Calibri" w:cs="Calibri" w:hint="default"/>
      </w:rPr>
    </w:lvl>
    <w:lvl w:ilvl="1" w:tplc="8584B92E">
      <w:numFmt w:val="bullet"/>
      <w:lvlText w:val="•"/>
      <w:lvlJc w:val="left"/>
      <w:pPr>
        <w:ind w:left="1500" w:hanging="420"/>
      </w:pPr>
      <w:rPr>
        <w:rFonts w:ascii="Calibri" w:eastAsia="Calibri" w:hAnsi="Calibri" w:cs="Calibri" w:hint="default"/>
      </w:r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078D523D"/>
    <w:multiLevelType w:val="hybridMultilevel"/>
    <w:tmpl w:val="04090001"/>
    <w:lvl w:ilvl="0" w:tplc="191EE794">
      <w:start w:val="1"/>
      <w:numFmt w:val="bullet"/>
      <w:lvlText w:val=""/>
      <w:lvlJc w:val="left"/>
      <w:pPr>
        <w:tabs>
          <w:tab w:val="num" w:pos="360"/>
        </w:tabs>
        <w:ind w:left="360" w:hanging="360"/>
      </w:pPr>
      <w:rPr>
        <w:rFonts w:ascii="Symbol" w:hAnsi="Symbol" w:cs="Symbol" w:hint="default"/>
      </w:rPr>
    </w:lvl>
    <w:lvl w:ilvl="1" w:tplc="DF460C88">
      <w:numFmt w:val="decimal"/>
      <w:lvlText w:val=""/>
      <w:lvlJc w:val="left"/>
    </w:lvl>
    <w:lvl w:ilvl="2" w:tplc="371A3056">
      <w:numFmt w:val="decimal"/>
      <w:lvlText w:val=""/>
      <w:lvlJc w:val="left"/>
    </w:lvl>
    <w:lvl w:ilvl="3" w:tplc="9A506608">
      <w:numFmt w:val="decimal"/>
      <w:lvlText w:val=""/>
      <w:lvlJc w:val="left"/>
    </w:lvl>
    <w:lvl w:ilvl="4" w:tplc="A0906638">
      <w:numFmt w:val="decimal"/>
      <w:lvlText w:val=""/>
      <w:lvlJc w:val="left"/>
    </w:lvl>
    <w:lvl w:ilvl="5" w:tplc="0902D888">
      <w:numFmt w:val="decimal"/>
      <w:lvlText w:val=""/>
      <w:lvlJc w:val="left"/>
    </w:lvl>
    <w:lvl w:ilvl="6" w:tplc="90C42A82">
      <w:numFmt w:val="decimal"/>
      <w:lvlText w:val=""/>
      <w:lvlJc w:val="left"/>
    </w:lvl>
    <w:lvl w:ilvl="7" w:tplc="3D44E2E2">
      <w:numFmt w:val="decimal"/>
      <w:lvlText w:val=""/>
      <w:lvlJc w:val="left"/>
    </w:lvl>
    <w:lvl w:ilvl="8" w:tplc="A50C6318">
      <w:numFmt w:val="decimal"/>
      <w:lvlText w:val=""/>
      <w:lvlJc w:val="left"/>
    </w:lvl>
  </w:abstractNum>
  <w:abstractNum w:abstractNumId="3" w15:restartNumberingAfterBreak="0">
    <w:nsid w:val="0D2E537C"/>
    <w:multiLevelType w:val="hybridMultilevel"/>
    <w:tmpl w:val="A44EB954"/>
    <w:lvl w:ilvl="0" w:tplc="080C0019">
      <w:start w:val="1"/>
      <w:numFmt w:val="lowerLetter"/>
      <w:lvlText w:val="%1."/>
      <w:lvlJc w:val="left"/>
      <w:pPr>
        <w:ind w:left="720" w:hanging="360"/>
      </w:pPr>
    </w:lvl>
    <w:lvl w:ilvl="1" w:tplc="8584B92E">
      <w:numFmt w:val="bullet"/>
      <w:lvlText w:val="•"/>
      <w:lvlJc w:val="left"/>
      <w:pPr>
        <w:ind w:left="1500" w:hanging="420"/>
      </w:pPr>
      <w:rPr>
        <w:rFonts w:ascii="Calibri" w:eastAsia="Calibri" w:hAnsi="Calibri" w:cs="Calibri" w:hint="default"/>
      </w:r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15:restartNumberingAfterBreak="0">
    <w:nsid w:val="1A9332BC"/>
    <w:multiLevelType w:val="hybridMultilevel"/>
    <w:tmpl w:val="46D251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3C73E1D"/>
    <w:multiLevelType w:val="hybridMultilevel"/>
    <w:tmpl w:val="8334C7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5532AF7"/>
    <w:multiLevelType w:val="hybridMultilevel"/>
    <w:tmpl w:val="F4AAA6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B74404A"/>
    <w:multiLevelType w:val="hybridMultilevel"/>
    <w:tmpl w:val="2B68A1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14020FA"/>
    <w:multiLevelType w:val="hybridMultilevel"/>
    <w:tmpl w:val="B84E33CE"/>
    <w:lvl w:ilvl="0" w:tplc="8584B92E">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18028C1"/>
    <w:multiLevelType w:val="hybridMultilevel"/>
    <w:tmpl w:val="388A838C"/>
    <w:lvl w:ilvl="0" w:tplc="C734A0A4">
      <w:start w:val="18"/>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2F63921"/>
    <w:multiLevelType w:val="hybridMultilevel"/>
    <w:tmpl w:val="CB1680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3EC267C"/>
    <w:multiLevelType w:val="hybridMultilevel"/>
    <w:tmpl w:val="5ED8F0E2"/>
    <w:lvl w:ilvl="0" w:tplc="798EBD9A">
      <w:numFmt w:val="bullet"/>
      <w:lvlText w:val="•"/>
      <w:lvlJc w:val="left"/>
      <w:pPr>
        <w:ind w:left="1065" w:hanging="705"/>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42357A6"/>
    <w:multiLevelType w:val="hybridMultilevel"/>
    <w:tmpl w:val="902ECE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5AF3585"/>
    <w:multiLevelType w:val="hybridMultilevel"/>
    <w:tmpl w:val="CD00F988"/>
    <w:lvl w:ilvl="0" w:tplc="59743C40">
      <w:numFmt w:val="bullet"/>
      <w:lvlText w:val="•"/>
      <w:lvlJc w:val="left"/>
      <w:pPr>
        <w:ind w:left="1425" w:hanging="705"/>
      </w:pPr>
      <w:rPr>
        <w:rFonts w:ascii="Calibri" w:eastAsia="Calibr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3C8E4924"/>
    <w:multiLevelType w:val="hybridMultilevel"/>
    <w:tmpl w:val="D80E0A94"/>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DBB6FCC"/>
    <w:multiLevelType w:val="hybridMultilevel"/>
    <w:tmpl w:val="8A4CF530"/>
    <w:lvl w:ilvl="0" w:tplc="8584B92E">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56A47E9"/>
    <w:multiLevelType w:val="hybridMultilevel"/>
    <w:tmpl w:val="417C8728"/>
    <w:lvl w:ilvl="0" w:tplc="798EBD9A">
      <w:numFmt w:val="bullet"/>
      <w:lvlText w:val="•"/>
      <w:lvlJc w:val="left"/>
      <w:pPr>
        <w:ind w:left="1065" w:hanging="705"/>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5CF489D"/>
    <w:multiLevelType w:val="multilevel"/>
    <w:tmpl w:val="A93E1B6E"/>
    <w:lvl w:ilvl="0">
      <w:start w:val="1"/>
      <w:numFmt w:val="decimal"/>
      <w:lvlText w:val="%1."/>
      <w:lvlJc w:val="left"/>
      <w:pPr>
        <w:ind w:left="4045" w:hanging="360"/>
      </w:pPr>
      <w:rPr>
        <w:rFonts w:hint="default"/>
      </w:rPr>
    </w:lvl>
    <w:lvl w:ilvl="1">
      <w:start w:val="1"/>
      <w:numFmt w:val="decimal"/>
      <w:lvlText w:val="%1.%2"/>
      <w:lvlJc w:val="left"/>
      <w:pPr>
        <w:ind w:left="360" w:hanging="3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47D219D3"/>
    <w:multiLevelType w:val="hybridMultilevel"/>
    <w:tmpl w:val="B2804C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1F120B0"/>
    <w:multiLevelType w:val="hybridMultilevel"/>
    <w:tmpl w:val="7374A27C"/>
    <w:lvl w:ilvl="0" w:tplc="9ABC91C2">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6187EFA"/>
    <w:multiLevelType w:val="hybridMultilevel"/>
    <w:tmpl w:val="E0D85ACE"/>
    <w:lvl w:ilvl="0" w:tplc="8584B92E">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82352B8"/>
    <w:multiLevelType w:val="hybridMultilevel"/>
    <w:tmpl w:val="DE642C06"/>
    <w:lvl w:ilvl="0" w:tplc="4844D668">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9437096"/>
    <w:multiLevelType w:val="multilevel"/>
    <w:tmpl w:val="774AF486"/>
    <w:lvl w:ilvl="0">
      <w:start w:val="1"/>
      <w:numFmt w:val="decimal"/>
      <w:pStyle w:val="Titre1"/>
      <w:lvlText w:val="%1."/>
      <w:lvlJc w:val="left"/>
      <w:pPr>
        <w:ind w:left="720" w:hanging="360"/>
      </w:pPr>
    </w:lvl>
    <w:lvl w:ilvl="1">
      <w:start w:val="1"/>
      <w:numFmt w:val="decimal"/>
      <w:pStyle w:val="Sous-titre"/>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DB16DBE"/>
    <w:multiLevelType w:val="hybridMultilevel"/>
    <w:tmpl w:val="5C2ECECE"/>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4" w15:restartNumberingAfterBreak="0">
    <w:nsid w:val="78262D8F"/>
    <w:multiLevelType w:val="hybridMultilevel"/>
    <w:tmpl w:val="F6F813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C6620F8"/>
    <w:multiLevelType w:val="hybridMultilevel"/>
    <w:tmpl w:val="D282628E"/>
    <w:lvl w:ilvl="0" w:tplc="A4BE911E">
      <w:start w:val="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CF34F1F"/>
    <w:multiLevelType w:val="hybridMultilevel"/>
    <w:tmpl w:val="59CC4D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5"/>
  </w:num>
  <w:num w:numId="4">
    <w:abstractNumId w:val="0"/>
  </w:num>
  <w:num w:numId="5">
    <w:abstractNumId w:val="2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6"/>
  </w:num>
  <w:num w:numId="11">
    <w:abstractNumId w:val="7"/>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8"/>
  </w:num>
  <w:num w:numId="21">
    <w:abstractNumId w:val="16"/>
  </w:num>
  <w:num w:numId="22">
    <w:abstractNumId w:val="17"/>
  </w:num>
  <w:num w:numId="23">
    <w:abstractNumId w:val="2"/>
  </w:num>
  <w:num w:numId="24">
    <w:abstractNumId w:val="13"/>
  </w:num>
  <w:num w:numId="25">
    <w:abstractNumId w:val="22"/>
  </w:num>
  <w:num w:numId="26">
    <w:abstractNumId w:val="0"/>
  </w:num>
  <w:num w:numId="27">
    <w:abstractNumId w:val="0"/>
  </w:num>
  <w:num w:numId="28">
    <w:abstractNumId w:val="22"/>
  </w:num>
  <w:num w:numId="29">
    <w:abstractNumId w:val="19"/>
  </w:num>
  <w:num w:numId="30">
    <w:abstractNumId w:val="22"/>
  </w:num>
  <w:num w:numId="31">
    <w:abstractNumId w:val="22"/>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0"/>
  </w:num>
  <w:num w:numId="36">
    <w:abstractNumId w:val="11"/>
  </w:num>
  <w:num w:numId="37">
    <w:abstractNumId w:val="4"/>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1"/>
  </w:num>
  <w:num w:numId="42">
    <w:abstractNumId w:val="14"/>
  </w:num>
  <w:num w:numId="4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2"/>
  </w:num>
  <w:num w:numId="46">
    <w:abstractNumId w:val="8"/>
  </w:num>
  <w:num w:numId="47">
    <w:abstractNumId w:val="25"/>
  </w:num>
  <w:num w:numId="48">
    <w:abstractNumId w:val="20"/>
  </w:num>
  <w:num w:numId="4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F46"/>
    <w:rsid w:val="0000008D"/>
    <w:rsid w:val="0000017F"/>
    <w:rsid w:val="00000EC6"/>
    <w:rsid w:val="000015E3"/>
    <w:rsid w:val="000032B2"/>
    <w:rsid w:val="000032FB"/>
    <w:rsid w:val="00003DC1"/>
    <w:rsid w:val="00004BF0"/>
    <w:rsid w:val="00004CE5"/>
    <w:rsid w:val="000054C2"/>
    <w:rsid w:val="00007747"/>
    <w:rsid w:val="000108F8"/>
    <w:rsid w:val="000114AE"/>
    <w:rsid w:val="000119EB"/>
    <w:rsid w:val="00012CCE"/>
    <w:rsid w:val="00013408"/>
    <w:rsid w:val="000136F6"/>
    <w:rsid w:val="00014B1B"/>
    <w:rsid w:val="00014F79"/>
    <w:rsid w:val="00016616"/>
    <w:rsid w:val="000174CD"/>
    <w:rsid w:val="00017D73"/>
    <w:rsid w:val="00020E40"/>
    <w:rsid w:val="00022E55"/>
    <w:rsid w:val="0002318D"/>
    <w:rsid w:val="000266B2"/>
    <w:rsid w:val="00031077"/>
    <w:rsid w:val="0003153D"/>
    <w:rsid w:val="0003230B"/>
    <w:rsid w:val="00032769"/>
    <w:rsid w:val="000328E6"/>
    <w:rsid w:val="00033809"/>
    <w:rsid w:val="00033CE4"/>
    <w:rsid w:val="00034137"/>
    <w:rsid w:val="000349D1"/>
    <w:rsid w:val="0003521F"/>
    <w:rsid w:val="00035242"/>
    <w:rsid w:val="00035BDF"/>
    <w:rsid w:val="00036CAE"/>
    <w:rsid w:val="00036FE2"/>
    <w:rsid w:val="0003795B"/>
    <w:rsid w:val="000418AF"/>
    <w:rsid w:val="000429A8"/>
    <w:rsid w:val="00044150"/>
    <w:rsid w:val="00044548"/>
    <w:rsid w:val="0004630B"/>
    <w:rsid w:val="000503C4"/>
    <w:rsid w:val="00050944"/>
    <w:rsid w:val="00050D52"/>
    <w:rsid w:val="0005195C"/>
    <w:rsid w:val="00052C1F"/>
    <w:rsid w:val="0005349B"/>
    <w:rsid w:val="00054123"/>
    <w:rsid w:val="00055E92"/>
    <w:rsid w:val="00056145"/>
    <w:rsid w:val="00056C9E"/>
    <w:rsid w:val="00057300"/>
    <w:rsid w:val="00060D31"/>
    <w:rsid w:val="0006193F"/>
    <w:rsid w:val="00061D81"/>
    <w:rsid w:val="000622F8"/>
    <w:rsid w:val="00062790"/>
    <w:rsid w:val="00062A7D"/>
    <w:rsid w:val="00062E6C"/>
    <w:rsid w:val="0006326E"/>
    <w:rsid w:val="000635D0"/>
    <w:rsid w:val="00063D1F"/>
    <w:rsid w:val="00064C70"/>
    <w:rsid w:val="000651BD"/>
    <w:rsid w:val="00065CA1"/>
    <w:rsid w:val="00067CFA"/>
    <w:rsid w:val="00070EEB"/>
    <w:rsid w:val="000716C6"/>
    <w:rsid w:val="00071A14"/>
    <w:rsid w:val="00073412"/>
    <w:rsid w:val="0007377F"/>
    <w:rsid w:val="00074ABD"/>
    <w:rsid w:val="0007541B"/>
    <w:rsid w:val="000754D6"/>
    <w:rsid w:val="00075FD8"/>
    <w:rsid w:val="000774CA"/>
    <w:rsid w:val="00077FBA"/>
    <w:rsid w:val="00080AFD"/>
    <w:rsid w:val="00080B8B"/>
    <w:rsid w:val="0008194E"/>
    <w:rsid w:val="000820CE"/>
    <w:rsid w:val="0008237B"/>
    <w:rsid w:val="00082646"/>
    <w:rsid w:val="000831D4"/>
    <w:rsid w:val="00083DEC"/>
    <w:rsid w:val="00083F7D"/>
    <w:rsid w:val="00085585"/>
    <w:rsid w:val="000864A2"/>
    <w:rsid w:val="00087B70"/>
    <w:rsid w:val="00087FA5"/>
    <w:rsid w:val="00090843"/>
    <w:rsid w:val="00090B08"/>
    <w:rsid w:val="00091909"/>
    <w:rsid w:val="00091DC9"/>
    <w:rsid w:val="00091E19"/>
    <w:rsid w:val="00091F61"/>
    <w:rsid w:val="00092A99"/>
    <w:rsid w:val="00093539"/>
    <w:rsid w:val="00094019"/>
    <w:rsid w:val="00094392"/>
    <w:rsid w:val="00094D3D"/>
    <w:rsid w:val="00094E31"/>
    <w:rsid w:val="00095BF4"/>
    <w:rsid w:val="000967E7"/>
    <w:rsid w:val="00097039"/>
    <w:rsid w:val="00097D13"/>
    <w:rsid w:val="000A012E"/>
    <w:rsid w:val="000A090D"/>
    <w:rsid w:val="000A0C4B"/>
    <w:rsid w:val="000A167A"/>
    <w:rsid w:val="000A1760"/>
    <w:rsid w:val="000A1AC7"/>
    <w:rsid w:val="000A206A"/>
    <w:rsid w:val="000A2855"/>
    <w:rsid w:val="000A4AA5"/>
    <w:rsid w:val="000A4EAD"/>
    <w:rsid w:val="000A5A4E"/>
    <w:rsid w:val="000A611E"/>
    <w:rsid w:val="000A658D"/>
    <w:rsid w:val="000A6A64"/>
    <w:rsid w:val="000A78AE"/>
    <w:rsid w:val="000A79CA"/>
    <w:rsid w:val="000A79F4"/>
    <w:rsid w:val="000B0840"/>
    <w:rsid w:val="000B0A1A"/>
    <w:rsid w:val="000B0F52"/>
    <w:rsid w:val="000B18ED"/>
    <w:rsid w:val="000B219A"/>
    <w:rsid w:val="000B2EFE"/>
    <w:rsid w:val="000B2F15"/>
    <w:rsid w:val="000B3C1D"/>
    <w:rsid w:val="000B3EE7"/>
    <w:rsid w:val="000B5682"/>
    <w:rsid w:val="000B6ACE"/>
    <w:rsid w:val="000B7D8C"/>
    <w:rsid w:val="000C178D"/>
    <w:rsid w:val="000C2C5E"/>
    <w:rsid w:val="000C3203"/>
    <w:rsid w:val="000C3411"/>
    <w:rsid w:val="000C43BA"/>
    <w:rsid w:val="000C48D9"/>
    <w:rsid w:val="000C53A3"/>
    <w:rsid w:val="000C6123"/>
    <w:rsid w:val="000C6A47"/>
    <w:rsid w:val="000C721F"/>
    <w:rsid w:val="000C77DA"/>
    <w:rsid w:val="000D000D"/>
    <w:rsid w:val="000D0316"/>
    <w:rsid w:val="000D0CAB"/>
    <w:rsid w:val="000D12CE"/>
    <w:rsid w:val="000D1F85"/>
    <w:rsid w:val="000D216E"/>
    <w:rsid w:val="000D3B77"/>
    <w:rsid w:val="000D3BF5"/>
    <w:rsid w:val="000D3F58"/>
    <w:rsid w:val="000D5DCA"/>
    <w:rsid w:val="000D6ECD"/>
    <w:rsid w:val="000D7E1A"/>
    <w:rsid w:val="000E0017"/>
    <w:rsid w:val="000E01A6"/>
    <w:rsid w:val="000E0437"/>
    <w:rsid w:val="000E16DD"/>
    <w:rsid w:val="000E3802"/>
    <w:rsid w:val="000E4068"/>
    <w:rsid w:val="000E45E7"/>
    <w:rsid w:val="000E45EF"/>
    <w:rsid w:val="000E51F4"/>
    <w:rsid w:val="000E563E"/>
    <w:rsid w:val="000E577A"/>
    <w:rsid w:val="000E5F5A"/>
    <w:rsid w:val="000E745D"/>
    <w:rsid w:val="000E7DFE"/>
    <w:rsid w:val="000F0E6B"/>
    <w:rsid w:val="000F2719"/>
    <w:rsid w:val="000F2F69"/>
    <w:rsid w:val="000F39E9"/>
    <w:rsid w:val="000F5097"/>
    <w:rsid w:val="000F55A7"/>
    <w:rsid w:val="000F5C1E"/>
    <w:rsid w:val="000F7104"/>
    <w:rsid w:val="001006F9"/>
    <w:rsid w:val="0010143F"/>
    <w:rsid w:val="00101BFF"/>
    <w:rsid w:val="0010261B"/>
    <w:rsid w:val="001030CE"/>
    <w:rsid w:val="00104A79"/>
    <w:rsid w:val="00104D1F"/>
    <w:rsid w:val="001059CE"/>
    <w:rsid w:val="00105D92"/>
    <w:rsid w:val="00105F3B"/>
    <w:rsid w:val="00106147"/>
    <w:rsid w:val="00110540"/>
    <w:rsid w:val="001105DB"/>
    <w:rsid w:val="001107C4"/>
    <w:rsid w:val="00110B4A"/>
    <w:rsid w:val="001111C7"/>
    <w:rsid w:val="00111B2D"/>
    <w:rsid w:val="00111F03"/>
    <w:rsid w:val="001133BE"/>
    <w:rsid w:val="00113730"/>
    <w:rsid w:val="00113883"/>
    <w:rsid w:val="00113C23"/>
    <w:rsid w:val="001141FC"/>
    <w:rsid w:val="00114AC3"/>
    <w:rsid w:val="00115352"/>
    <w:rsid w:val="001161D5"/>
    <w:rsid w:val="001163F8"/>
    <w:rsid w:val="001164E0"/>
    <w:rsid w:val="00117291"/>
    <w:rsid w:val="00120C4B"/>
    <w:rsid w:val="00120DA2"/>
    <w:rsid w:val="0012181F"/>
    <w:rsid w:val="0012227C"/>
    <w:rsid w:val="0012260E"/>
    <w:rsid w:val="00122999"/>
    <w:rsid w:val="001229B1"/>
    <w:rsid w:val="00122F54"/>
    <w:rsid w:val="001242F7"/>
    <w:rsid w:val="00125821"/>
    <w:rsid w:val="00126FE9"/>
    <w:rsid w:val="001272A3"/>
    <w:rsid w:val="00130532"/>
    <w:rsid w:val="00130B61"/>
    <w:rsid w:val="00130EDF"/>
    <w:rsid w:val="00133C83"/>
    <w:rsid w:val="00135873"/>
    <w:rsid w:val="00135E0D"/>
    <w:rsid w:val="00135FAC"/>
    <w:rsid w:val="0013640A"/>
    <w:rsid w:val="001371E8"/>
    <w:rsid w:val="00140A4B"/>
    <w:rsid w:val="00140FC7"/>
    <w:rsid w:val="001418CC"/>
    <w:rsid w:val="00141B14"/>
    <w:rsid w:val="00142401"/>
    <w:rsid w:val="00142CB2"/>
    <w:rsid w:val="00143481"/>
    <w:rsid w:val="00143C81"/>
    <w:rsid w:val="00143E63"/>
    <w:rsid w:val="0014480D"/>
    <w:rsid w:val="00144C8A"/>
    <w:rsid w:val="00145952"/>
    <w:rsid w:val="00145CBB"/>
    <w:rsid w:val="00146D97"/>
    <w:rsid w:val="00147711"/>
    <w:rsid w:val="00147DC3"/>
    <w:rsid w:val="00152477"/>
    <w:rsid w:val="00152CF4"/>
    <w:rsid w:val="00153ACB"/>
    <w:rsid w:val="00153ACE"/>
    <w:rsid w:val="00155A4D"/>
    <w:rsid w:val="00156770"/>
    <w:rsid w:val="00156826"/>
    <w:rsid w:val="00156890"/>
    <w:rsid w:val="00156C56"/>
    <w:rsid w:val="0015724B"/>
    <w:rsid w:val="00157A72"/>
    <w:rsid w:val="00157EBE"/>
    <w:rsid w:val="00161310"/>
    <w:rsid w:val="00161D51"/>
    <w:rsid w:val="0016201C"/>
    <w:rsid w:val="00164A06"/>
    <w:rsid w:val="00166552"/>
    <w:rsid w:val="00166C6B"/>
    <w:rsid w:val="001700A7"/>
    <w:rsid w:val="00172600"/>
    <w:rsid w:val="00172EE2"/>
    <w:rsid w:val="00173820"/>
    <w:rsid w:val="0017442C"/>
    <w:rsid w:val="001744FB"/>
    <w:rsid w:val="001745DF"/>
    <w:rsid w:val="001757E6"/>
    <w:rsid w:val="00175F70"/>
    <w:rsid w:val="00177E86"/>
    <w:rsid w:val="00180230"/>
    <w:rsid w:val="00180E64"/>
    <w:rsid w:val="00181D39"/>
    <w:rsid w:val="0018490D"/>
    <w:rsid w:val="00185B93"/>
    <w:rsid w:val="00185FC9"/>
    <w:rsid w:val="0018600A"/>
    <w:rsid w:val="00186776"/>
    <w:rsid w:val="00186EC0"/>
    <w:rsid w:val="00191510"/>
    <w:rsid w:val="0019253D"/>
    <w:rsid w:val="001936F5"/>
    <w:rsid w:val="00193925"/>
    <w:rsid w:val="00193CC3"/>
    <w:rsid w:val="00193F19"/>
    <w:rsid w:val="001969BF"/>
    <w:rsid w:val="001A1A41"/>
    <w:rsid w:val="001A4020"/>
    <w:rsid w:val="001A555D"/>
    <w:rsid w:val="001A5E15"/>
    <w:rsid w:val="001A5FC9"/>
    <w:rsid w:val="001A63F0"/>
    <w:rsid w:val="001A64C9"/>
    <w:rsid w:val="001A6554"/>
    <w:rsid w:val="001A74EE"/>
    <w:rsid w:val="001A7589"/>
    <w:rsid w:val="001A799D"/>
    <w:rsid w:val="001B039A"/>
    <w:rsid w:val="001B049B"/>
    <w:rsid w:val="001B06B3"/>
    <w:rsid w:val="001B19DA"/>
    <w:rsid w:val="001B1A9F"/>
    <w:rsid w:val="001B1DC8"/>
    <w:rsid w:val="001B2869"/>
    <w:rsid w:val="001B2CA8"/>
    <w:rsid w:val="001B40A6"/>
    <w:rsid w:val="001B4F96"/>
    <w:rsid w:val="001B7668"/>
    <w:rsid w:val="001B7C8A"/>
    <w:rsid w:val="001C223E"/>
    <w:rsid w:val="001C2ECD"/>
    <w:rsid w:val="001C3BFD"/>
    <w:rsid w:val="001C42AD"/>
    <w:rsid w:val="001C45C9"/>
    <w:rsid w:val="001C5D3C"/>
    <w:rsid w:val="001C65FF"/>
    <w:rsid w:val="001C702B"/>
    <w:rsid w:val="001C723B"/>
    <w:rsid w:val="001C7451"/>
    <w:rsid w:val="001C76AF"/>
    <w:rsid w:val="001C7B39"/>
    <w:rsid w:val="001D0333"/>
    <w:rsid w:val="001D0850"/>
    <w:rsid w:val="001D0C37"/>
    <w:rsid w:val="001D22CA"/>
    <w:rsid w:val="001D5944"/>
    <w:rsid w:val="001D61B6"/>
    <w:rsid w:val="001E18B4"/>
    <w:rsid w:val="001E1E95"/>
    <w:rsid w:val="001E2762"/>
    <w:rsid w:val="001E3A0E"/>
    <w:rsid w:val="001E3DA9"/>
    <w:rsid w:val="001E4F83"/>
    <w:rsid w:val="001F0CAC"/>
    <w:rsid w:val="001F0D35"/>
    <w:rsid w:val="001F1793"/>
    <w:rsid w:val="001F3645"/>
    <w:rsid w:val="001F37EE"/>
    <w:rsid w:val="001F4270"/>
    <w:rsid w:val="001F436C"/>
    <w:rsid w:val="001F4967"/>
    <w:rsid w:val="001F4A53"/>
    <w:rsid w:val="001F58FE"/>
    <w:rsid w:val="001F64E2"/>
    <w:rsid w:val="001F64EF"/>
    <w:rsid w:val="001F65B4"/>
    <w:rsid w:val="001F6C09"/>
    <w:rsid w:val="001F76A1"/>
    <w:rsid w:val="002002C3"/>
    <w:rsid w:val="0020054F"/>
    <w:rsid w:val="0020082F"/>
    <w:rsid w:val="00200A74"/>
    <w:rsid w:val="00200C81"/>
    <w:rsid w:val="00202C5D"/>
    <w:rsid w:val="00203F56"/>
    <w:rsid w:val="0020593C"/>
    <w:rsid w:val="00206209"/>
    <w:rsid w:val="0020703C"/>
    <w:rsid w:val="0021030F"/>
    <w:rsid w:val="00211854"/>
    <w:rsid w:val="00211BCD"/>
    <w:rsid w:val="00215327"/>
    <w:rsid w:val="002153BA"/>
    <w:rsid w:val="0021566B"/>
    <w:rsid w:val="00216BCA"/>
    <w:rsid w:val="00216D69"/>
    <w:rsid w:val="00220BB6"/>
    <w:rsid w:val="00221164"/>
    <w:rsid w:val="002214A5"/>
    <w:rsid w:val="0022171E"/>
    <w:rsid w:val="002229E1"/>
    <w:rsid w:val="002237AC"/>
    <w:rsid w:val="00223C8B"/>
    <w:rsid w:val="00224FDA"/>
    <w:rsid w:val="00225571"/>
    <w:rsid w:val="002266FF"/>
    <w:rsid w:val="00226B2F"/>
    <w:rsid w:val="00226B70"/>
    <w:rsid w:val="00226BC4"/>
    <w:rsid w:val="00226EBC"/>
    <w:rsid w:val="00227E3E"/>
    <w:rsid w:val="0023001B"/>
    <w:rsid w:val="00230868"/>
    <w:rsid w:val="00230B89"/>
    <w:rsid w:val="00231610"/>
    <w:rsid w:val="00231BB3"/>
    <w:rsid w:val="00231D4F"/>
    <w:rsid w:val="002320DC"/>
    <w:rsid w:val="00232263"/>
    <w:rsid w:val="0023232C"/>
    <w:rsid w:val="00233695"/>
    <w:rsid w:val="00233E56"/>
    <w:rsid w:val="0023696A"/>
    <w:rsid w:val="00236DCA"/>
    <w:rsid w:val="00240415"/>
    <w:rsid w:val="00241A78"/>
    <w:rsid w:val="00243EF0"/>
    <w:rsid w:val="002440BC"/>
    <w:rsid w:val="0024443A"/>
    <w:rsid w:val="002451C3"/>
    <w:rsid w:val="002455CE"/>
    <w:rsid w:val="00246777"/>
    <w:rsid w:val="002471A9"/>
    <w:rsid w:val="002476AA"/>
    <w:rsid w:val="0025064F"/>
    <w:rsid w:val="002515DE"/>
    <w:rsid w:val="00251B65"/>
    <w:rsid w:val="00252331"/>
    <w:rsid w:val="00253476"/>
    <w:rsid w:val="0025390A"/>
    <w:rsid w:val="002540A0"/>
    <w:rsid w:val="002546C7"/>
    <w:rsid w:val="00255A90"/>
    <w:rsid w:val="00256055"/>
    <w:rsid w:val="002600C2"/>
    <w:rsid w:val="002602A8"/>
    <w:rsid w:val="002604C8"/>
    <w:rsid w:val="00260C6A"/>
    <w:rsid w:val="0026155D"/>
    <w:rsid w:val="00261C41"/>
    <w:rsid w:val="00262000"/>
    <w:rsid w:val="0026227F"/>
    <w:rsid w:val="00263DCD"/>
    <w:rsid w:val="00264556"/>
    <w:rsid w:val="00264795"/>
    <w:rsid w:val="00265772"/>
    <w:rsid w:val="00265F7B"/>
    <w:rsid w:val="00266855"/>
    <w:rsid w:val="00270F75"/>
    <w:rsid w:val="00271C12"/>
    <w:rsid w:val="00271F99"/>
    <w:rsid w:val="00273140"/>
    <w:rsid w:val="002733F9"/>
    <w:rsid w:val="00274B0B"/>
    <w:rsid w:val="0027562D"/>
    <w:rsid w:val="00276389"/>
    <w:rsid w:val="00276803"/>
    <w:rsid w:val="002807D4"/>
    <w:rsid w:val="00280D1E"/>
    <w:rsid w:val="0028195D"/>
    <w:rsid w:val="002844D8"/>
    <w:rsid w:val="00284F07"/>
    <w:rsid w:val="00285231"/>
    <w:rsid w:val="00285C18"/>
    <w:rsid w:val="002862A2"/>
    <w:rsid w:val="00290881"/>
    <w:rsid w:val="00290B3F"/>
    <w:rsid w:val="002930AC"/>
    <w:rsid w:val="002938BF"/>
    <w:rsid w:val="00293BA9"/>
    <w:rsid w:val="0029609A"/>
    <w:rsid w:val="00296336"/>
    <w:rsid w:val="00296D25"/>
    <w:rsid w:val="00296F04"/>
    <w:rsid w:val="002974F3"/>
    <w:rsid w:val="002A083C"/>
    <w:rsid w:val="002A0842"/>
    <w:rsid w:val="002A0C2F"/>
    <w:rsid w:val="002A1E2C"/>
    <w:rsid w:val="002A1E5C"/>
    <w:rsid w:val="002A2E2E"/>
    <w:rsid w:val="002A39C1"/>
    <w:rsid w:val="002A3D10"/>
    <w:rsid w:val="002A4F23"/>
    <w:rsid w:val="002A5004"/>
    <w:rsid w:val="002A6299"/>
    <w:rsid w:val="002A6990"/>
    <w:rsid w:val="002B09B2"/>
    <w:rsid w:val="002B0ABF"/>
    <w:rsid w:val="002B1C35"/>
    <w:rsid w:val="002B2858"/>
    <w:rsid w:val="002B40EF"/>
    <w:rsid w:val="002B4EFB"/>
    <w:rsid w:val="002B563C"/>
    <w:rsid w:val="002B6655"/>
    <w:rsid w:val="002B7BB7"/>
    <w:rsid w:val="002B7EE8"/>
    <w:rsid w:val="002C018D"/>
    <w:rsid w:val="002C1E70"/>
    <w:rsid w:val="002C2A76"/>
    <w:rsid w:val="002C42F4"/>
    <w:rsid w:val="002C4517"/>
    <w:rsid w:val="002C485D"/>
    <w:rsid w:val="002C4C45"/>
    <w:rsid w:val="002C580B"/>
    <w:rsid w:val="002C5EB5"/>
    <w:rsid w:val="002C6B16"/>
    <w:rsid w:val="002C7362"/>
    <w:rsid w:val="002C755C"/>
    <w:rsid w:val="002D070B"/>
    <w:rsid w:val="002D0939"/>
    <w:rsid w:val="002D17F5"/>
    <w:rsid w:val="002D1ABE"/>
    <w:rsid w:val="002D1AE4"/>
    <w:rsid w:val="002D1B67"/>
    <w:rsid w:val="002D2211"/>
    <w:rsid w:val="002D3AFE"/>
    <w:rsid w:val="002D401D"/>
    <w:rsid w:val="002D4C66"/>
    <w:rsid w:val="002D4F03"/>
    <w:rsid w:val="002D74AF"/>
    <w:rsid w:val="002E1424"/>
    <w:rsid w:val="002E21F1"/>
    <w:rsid w:val="002E22C2"/>
    <w:rsid w:val="002E2FE5"/>
    <w:rsid w:val="002E6CE9"/>
    <w:rsid w:val="002E6EE3"/>
    <w:rsid w:val="002F035A"/>
    <w:rsid w:val="002F1228"/>
    <w:rsid w:val="002F1B54"/>
    <w:rsid w:val="002F1B6E"/>
    <w:rsid w:val="002F2904"/>
    <w:rsid w:val="002F2BFF"/>
    <w:rsid w:val="002F2C2D"/>
    <w:rsid w:val="002F3ED2"/>
    <w:rsid w:val="002F4F99"/>
    <w:rsid w:val="002F5A90"/>
    <w:rsid w:val="002F5BD1"/>
    <w:rsid w:val="002F611A"/>
    <w:rsid w:val="002F7878"/>
    <w:rsid w:val="002F7BDF"/>
    <w:rsid w:val="002F7DD5"/>
    <w:rsid w:val="00300C6C"/>
    <w:rsid w:val="00301253"/>
    <w:rsid w:val="00302768"/>
    <w:rsid w:val="00302970"/>
    <w:rsid w:val="00302DCF"/>
    <w:rsid w:val="0030308A"/>
    <w:rsid w:val="003035F2"/>
    <w:rsid w:val="00303DE2"/>
    <w:rsid w:val="003057DE"/>
    <w:rsid w:val="00305C05"/>
    <w:rsid w:val="00305C2E"/>
    <w:rsid w:val="00305F2C"/>
    <w:rsid w:val="003071A4"/>
    <w:rsid w:val="00311815"/>
    <w:rsid w:val="00313254"/>
    <w:rsid w:val="00313270"/>
    <w:rsid w:val="00313A0E"/>
    <w:rsid w:val="00313C55"/>
    <w:rsid w:val="00314441"/>
    <w:rsid w:val="00315597"/>
    <w:rsid w:val="003163F6"/>
    <w:rsid w:val="0032072A"/>
    <w:rsid w:val="003210DF"/>
    <w:rsid w:val="00321448"/>
    <w:rsid w:val="003219BD"/>
    <w:rsid w:val="003232E6"/>
    <w:rsid w:val="0032372E"/>
    <w:rsid w:val="00323E7F"/>
    <w:rsid w:val="0032583F"/>
    <w:rsid w:val="003264EE"/>
    <w:rsid w:val="0032756A"/>
    <w:rsid w:val="003278B6"/>
    <w:rsid w:val="00327DB4"/>
    <w:rsid w:val="00330124"/>
    <w:rsid w:val="0033231A"/>
    <w:rsid w:val="0033247D"/>
    <w:rsid w:val="003327AA"/>
    <w:rsid w:val="00332C43"/>
    <w:rsid w:val="0033460A"/>
    <w:rsid w:val="00335415"/>
    <w:rsid w:val="00335847"/>
    <w:rsid w:val="00335A1E"/>
    <w:rsid w:val="00335BEF"/>
    <w:rsid w:val="0033616D"/>
    <w:rsid w:val="0033642A"/>
    <w:rsid w:val="00336D10"/>
    <w:rsid w:val="00337B1F"/>
    <w:rsid w:val="003408A3"/>
    <w:rsid w:val="003412A0"/>
    <w:rsid w:val="003416FD"/>
    <w:rsid w:val="00341A9E"/>
    <w:rsid w:val="00341C53"/>
    <w:rsid w:val="00341E50"/>
    <w:rsid w:val="00342013"/>
    <w:rsid w:val="00342872"/>
    <w:rsid w:val="0034344A"/>
    <w:rsid w:val="003437C0"/>
    <w:rsid w:val="00343B53"/>
    <w:rsid w:val="00344E71"/>
    <w:rsid w:val="003464A7"/>
    <w:rsid w:val="00346FC5"/>
    <w:rsid w:val="003471EA"/>
    <w:rsid w:val="00347D22"/>
    <w:rsid w:val="00347E5A"/>
    <w:rsid w:val="00347E8D"/>
    <w:rsid w:val="00351927"/>
    <w:rsid w:val="00351ACE"/>
    <w:rsid w:val="00351F59"/>
    <w:rsid w:val="003527DD"/>
    <w:rsid w:val="00354133"/>
    <w:rsid w:val="003548E9"/>
    <w:rsid w:val="00354ECC"/>
    <w:rsid w:val="00357DD2"/>
    <w:rsid w:val="0036047A"/>
    <w:rsid w:val="003629D9"/>
    <w:rsid w:val="00362A29"/>
    <w:rsid w:val="00364299"/>
    <w:rsid w:val="003652B9"/>
    <w:rsid w:val="003660D1"/>
    <w:rsid w:val="003700F5"/>
    <w:rsid w:val="00370C9C"/>
    <w:rsid w:val="0037134E"/>
    <w:rsid w:val="0037172F"/>
    <w:rsid w:val="00371D86"/>
    <w:rsid w:val="00373A48"/>
    <w:rsid w:val="0037417A"/>
    <w:rsid w:val="00374893"/>
    <w:rsid w:val="00374EBD"/>
    <w:rsid w:val="00375859"/>
    <w:rsid w:val="00376277"/>
    <w:rsid w:val="003764C1"/>
    <w:rsid w:val="00376CA8"/>
    <w:rsid w:val="00377F86"/>
    <w:rsid w:val="00380091"/>
    <w:rsid w:val="00380255"/>
    <w:rsid w:val="00380BC6"/>
    <w:rsid w:val="003810AA"/>
    <w:rsid w:val="00381EB5"/>
    <w:rsid w:val="00382797"/>
    <w:rsid w:val="00382903"/>
    <w:rsid w:val="003842B9"/>
    <w:rsid w:val="003856D2"/>
    <w:rsid w:val="00385B97"/>
    <w:rsid w:val="0038615B"/>
    <w:rsid w:val="00390908"/>
    <w:rsid w:val="00391910"/>
    <w:rsid w:val="0039227D"/>
    <w:rsid w:val="00394428"/>
    <w:rsid w:val="00394B60"/>
    <w:rsid w:val="0039549D"/>
    <w:rsid w:val="00396E56"/>
    <w:rsid w:val="00397081"/>
    <w:rsid w:val="00397DE1"/>
    <w:rsid w:val="003A003A"/>
    <w:rsid w:val="003A1E0D"/>
    <w:rsid w:val="003A27B1"/>
    <w:rsid w:val="003A293C"/>
    <w:rsid w:val="003A3A69"/>
    <w:rsid w:val="003A50DC"/>
    <w:rsid w:val="003A7726"/>
    <w:rsid w:val="003B084F"/>
    <w:rsid w:val="003B1889"/>
    <w:rsid w:val="003B1FDF"/>
    <w:rsid w:val="003B2124"/>
    <w:rsid w:val="003B3481"/>
    <w:rsid w:val="003B3948"/>
    <w:rsid w:val="003B46A5"/>
    <w:rsid w:val="003B52DB"/>
    <w:rsid w:val="003B5FA8"/>
    <w:rsid w:val="003B697D"/>
    <w:rsid w:val="003B6B7D"/>
    <w:rsid w:val="003C0504"/>
    <w:rsid w:val="003C14B1"/>
    <w:rsid w:val="003C1766"/>
    <w:rsid w:val="003C1DED"/>
    <w:rsid w:val="003C1E50"/>
    <w:rsid w:val="003C21E4"/>
    <w:rsid w:val="003C21F2"/>
    <w:rsid w:val="003C2E2E"/>
    <w:rsid w:val="003C34D1"/>
    <w:rsid w:val="003C3EA0"/>
    <w:rsid w:val="003C3EC9"/>
    <w:rsid w:val="003C453C"/>
    <w:rsid w:val="003C58C1"/>
    <w:rsid w:val="003C66F8"/>
    <w:rsid w:val="003C6B6C"/>
    <w:rsid w:val="003D24EA"/>
    <w:rsid w:val="003D2B51"/>
    <w:rsid w:val="003D4475"/>
    <w:rsid w:val="003D4FB4"/>
    <w:rsid w:val="003D50A7"/>
    <w:rsid w:val="003E0EDD"/>
    <w:rsid w:val="003E0F95"/>
    <w:rsid w:val="003E1B46"/>
    <w:rsid w:val="003E34E2"/>
    <w:rsid w:val="003E63CA"/>
    <w:rsid w:val="003F02F7"/>
    <w:rsid w:val="003F0486"/>
    <w:rsid w:val="003F05E9"/>
    <w:rsid w:val="003F12C3"/>
    <w:rsid w:val="003F29FF"/>
    <w:rsid w:val="003F3B82"/>
    <w:rsid w:val="003F3F93"/>
    <w:rsid w:val="003F525D"/>
    <w:rsid w:val="003F6B26"/>
    <w:rsid w:val="003F6ECD"/>
    <w:rsid w:val="003F78DC"/>
    <w:rsid w:val="00401960"/>
    <w:rsid w:val="00401AD8"/>
    <w:rsid w:val="00402526"/>
    <w:rsid w:val="00402D22"/>
    <w:rsid w:val="00404033"/>
    <w:rsid w:val="00405213"/>
    <w:rsid w:val="004059F3"/>
    <w:rsid w:val="00406846"/>
    <w:rsid w:val="004079DB"/>
    <w:rsid w:val="004109C2"/>
    <w:rsid w:val="00410AD8"/>
    <w:rsid w:val="0041235E"/>
    <w:rsid w:val="00412C4F"/>
    <w:rsid w:val="0041327E"/>
    <w:rsid w:val="00413DFC"/>
    <w:rsid w:val="00415404"/>
    <w:rsid w:val="00415906"/>
    <w:rsid w:val="004204E5"/>
    <w:rsid w:val="004210F2"/>
    <w:rsid w:val="00421152"/>
    <w:rsid w:val="0042282F"/>
    <w:rsid w:val="00423110"/>
    <w:rsid w:val="0042316F"/>
    <w:rsid w:val="00423596"/>
    <w:rsid w:val="00423C05"/>
    <w:rsid w:val="00423CF6"/>
    <w:rsid w:val="00423E25"/>
    <w:rsid w:val="00424348"/>
    <w:rsid w:val="00424477"/>
    <w:rsid w:val="004246ED"/>
    <w:rsid w:val="00424C26"/>
    <w:rsid w:val="004250BD"/>
    <w:rsid w:val="004250D1"/>
    <w:rsid w:val="00425798"/>
    <w:rsid w:val="004269F6"/>
    <w:rsid w:val="00426F9F"/>
    <w:rsid w:val="004278DD"/>
    <w:rsid w:val="004310BA"/>
    <w:rsid w:val="00432673"/>
    <w:rsid w:val="00433ACA"/>
    <w:rsid w:val="00435527"/>
    <w:rsid w:val="00435BD9"/>
    <w:rsid w:val="0043788E"/>
    <w:rsid w:val="00437B74"/>
    <w:rsid w:val="004417E8"/>
    <w:rsid w:val="00441C2A"/>
    <w:rsid w:val="00441C74"/>
    <w:rsid w:val="00442C63"/>
    <w:rsid w:val="004435B8"/>
    <w:rsid w:val="00444069"/>
    <w:rsid w:val="0044431D"/>
    <w:rsid w:val="00444CDD"/>
    <w:rsid w:val="004452C9"/>
    <w:rsid w:val="00445BDB"/>
    <w:rsid w:val="004466F0"/>
    <w:rsid w:val="00446A5B"/>
    <w:rsid w:val="00446D4F"/>
    <w:rsid w:val="004500BB"/>
    <w:rsid w:val="004502B0"/>
    <w:rsid w:val="004504B0"/>
    <w:rsid w:val="0045059F"/>
    <w:rsid w:val="00450BBF"/>
    <w:rsid w:val="00450BF2"/>
    <w:rsid w:val="00451554"/>
    <w:rsid w:val="00451B18"/>
    <w:rsid w:val="00453458"/>
    <w:rsid w:val="00453EF8"/>
    <w:rsid w:val="00454598"/>
    <w:rsid w:val="0045565D"/>
    <w:rsid w:val="00455F30"/>
    <w:rsid w:val="0045713F"/>
    <w:rsid w:val="00461968"/>
    <w:rsid w:val="00461C90"/>
    <w:rsid w:val="00462686"/>
    <w:rsid w:val="00463756"/>
    <w:rsid w:val="004638A3"/>
    <w:rsid w:val="004647B5"/>
    <w:rsid w:val="00465723"/>
    <w:rsid w:val="00465CB0"/>
    <w:rsid w:val="0047051E"/>
    <w:rsid w:val="00470C75"/>
    <w:rsid w:val="00471030"/>
    <w:rsid w:val="00472DAA"/>
    <w:rsid w:val="00472F53"/>
    <w:rsid w:val="00473290"/>
    <w:rsid w:val="00473C85"/>
    <w:rsid w:val="00473CD6"/>
    <w:rsid w:val="0047410C"/>
    <w:rsid w:val="00474421"/>
    <w:rsid w:val="00475BC9"/>
    <w:rsid w:val="00475F52"/>
    <w:rsid w:val="00476368"/>
    <w:rsid w:val="00477B76"/>
    <w:rsid w:val="00477E9D"/>
    <w:rsid w:val="0048056E"/>
    <w:rsid w:val="0048069E"/>
    <w:rsid w:val="004806CD"/>
    <w:rsid w:val="00480DE7"/>
    <w:rsid w:val="004816FC"/>
    <w:rsid w:val="00481AA9"/>
    <w:rsid w:val="00485233"/>
    <w:rsid w:val="00486DE6"/>
    <w:rsid w:val="00487007"/>
    <w:rsid w:val="00487605"/>
    <w:rsid w:val="00487852"/>
    <w:rsid w:val="00487F81"/>
    <w:rsid w:val="00490707"/>
    <w:rsid w:val="00491239"/>
    <w:rsid w:val="0049165C"/>
    <w:rsid w:val="00492A4A"/>
    <w:rsid w:val="004935B2"/>
    <w:rsid w:val="00493C3D"/>
    <w:rsid w:val="00494A54"/>
    <w:rsid w:val="004976D6"/>
    <w:rsid w:val="0049770A"/>
    <w:rsid w:val="004A06DB"/>
    <w:rsid w:val="004A07DB"/>
    <w:rsid w:val="004A0D6A"/>
    <w:rsid w:val="004A218A"/>
    <w:rsid w:val="004A48FE"/>
    <w:rsid w:val="004A5B49"/>
    <w:rsid w:val="004A61A2"/>
    <w:rsid w:val="004A69C8"/>
    <w:rsid w:val="004A6C75"/>
    <w:rsid w:val="004A6DF4"/>
    <w:rsid w:val="004A7519"/>
    <w:rsid w:val="004A7769"/>
    <w:rsid w:val="004B0137"/>
    <w:rsid w:val="004B1BD9"/>
    <w:rsid w:val="004B3055"/>
    <w:rsid w:val="004B3C1F"/>
    <w:rsid w:val="004B4531"/>
    <w:rsid w:val="004B485E"/>
    <w:rsid w:val="004B4B46"/>
    <w:rsid w:val="004B4E5F"/>
    <w:rsid w:val="004B6A3C"/>
    <w:rsid w:val="004B7962"/>
    <w:rsid w:val="004B7A8B"/>
    <w:rsid w:val="004C0F95"/>
    <w:rsid w:val="004C192C"/>
    <w:rsid w:val="004C2C04"/>
    <w:rsid w:val="004C3030"/>
    <w:rsid w:val="004C30FF"/>
    <w:rsid w:val="004C3B09"/>
    <w:rsid w:val="004C3F8E"/>
    <w:rsid w:val="004C47E1"/>
    <w:rsid w:val="004C49D5"/>
    <w:rsid w:val="004C59E0"/>
    <w:rsid w:val="004C5F60"/>
    <w:rsid w:val="004C7CEB"/>
    <w:rsid w:val="004D0690"/>
    <w:rsid w:val="004D0E65"/>
    <w:rsid w:val="004D1BA2"/>
    <w:rsid w:val="004D3674"/>
    <w:rsid w:val="004D3740"/>
    <w:rsid w:val="004D53E1"/>
    <w:rsid w:val="004D5744"/>
    <w:rsid w:val="004D5BD8"/>
    <w:rsid w:val="004D6C50"/>
    <w:rsid w:val="004D7B71"/>
    <w:rsid w:val="004E0B57"/>
    <w:rsid w:val="004E1086"/>
    <w:rsid w:val="004E15A1"/>
    <w:rsid w:val="004E3284"/>
    <w:rsid w:val="004E3E4C"/>
    <w:rsid w:val="004E45FF"/>
    <w:rsid w:val="004E54BE"/>
    <w:rsid w:val="004E55EF"/>
    <w:rsid w:val="004E5709"/>
    <w:rsid w:val="004E5D12"/>
    <w:rsid w:val="004E5FED"/>
    <w:rsid w:val="004E6563"/>
    <w:rsid w:val="004E66A9"/>
    <w:rsid w:val="004E714A"/>
    <w:rsid w:val="004E78EA"/>
    <w:rsid w:val="004E7A73"/>
    <w:rsid w:val="004E7B54"/>
    <w:rsid w:val="004F037D"/>
    <w:rsid w:val="004F0B81"/>
    <w:rsid w:val="004F1A88"/>
    <w:rsid w:val="004F26AA"/>
    <w:rsid w:val="004F4129"/>
    <w:rsid w:val="004F41F2"/>
    <w:rsid w:val="004F4679"/>
    <w:rsid w:val="004F529C"/>
    <w:rsid w:val="004F5313"/>
    <w:rsid w:val="004F611B"/>
    <w:rsid w:val="004F6171"/>
    <w:rsid w:val="004F7634"/>
    <w:rsid w:val="004F784B"/>
    <w:rsid w:val="004F7E44"/>
    <w:rsid w:val="00500C0C"/>
    <w:rsid w:val="00501388"/>
    <w:rsid w:val="005026FB"/>
    <w:rsid w:val="0050297F"/>
    <w:rsid w:val="00502EAF"/>
    <w:rsid w:val="00504DBC"/>
    <w:rsid w:val="00505135"/>
    <w:rsid w:val="00506E8C"/>
    <w:rsid w:val="00507A43"/>
    <w:rsid w:val="0051027B"/>
    <w:rsid w:val="00510960"/>
    <w:rsid w:val="0051155B"/>
    <w:rsid w:val="005117E0"/>
    <w:rsid w:val="00512053"/>
    <w:rsid w:val="0051247B"/>
    <w:rsid w:val="005131D7"/>
    <w:rsid w:val="0051348F"/>
    <w:rsid w:val="00513755"/>
    <w:rsid w:val="0051471D"/>
    <w:rsid w:val="005156A2"/>
    <w:rsid w:val="0051764B"/>
    <w:rsid w:val="00517DBC"/>
    <w:rsid w:val="005203DD"/>
    <w:rsid w:val="00521096"/>
    <w:rsid w:val="00521511"/>
    <w:rsid w:val="0052238C"/>
    <w:rsid w:val="005226A1"/>
    <w:rsid w:val="00522CB6"/>
    <w:rsid w:val="00524570"/>
    <w:rsid w:val="005255C5"/>
    <w:rsid w:val="00525E6F"/>
    <w:rsid w:val="0053062A"/>
    <w:rsid w:val="00531B9A"/>
    <w:rsid w:val="00532532"/>
    <w:rsid w:val="00532D0C"/>
    <w:rsid w:val="00532D87"/>
    <w:rsid w:val="00533715"/>
    <w:rsid w:val="00534136"/>
    <w:rsid w:val="00534F13"/>
    <w:rsid w:val="005351B6"/>
    <w:rsid w:val="00535694"/>
    <w:rsid w:val="00535D85"/>
    <w:rsid w:val="0053656F"/>
    <w:rsid w:val="005368F6"/>
    <w:rsid w:val="00536D1C"/>
    <w:rsid w:val="00537332"/>
    <w:rsid w:val="0054116A"/>
    <w:rsid w:val="00541C6F"/>
    <w:rsid w:val="00543A68"/>
    <w:rsid w:val="00543CC5"/>
    <w:rsid w:val="00543DD3"/>
    <w:rsid w:val="00545870"/>
    <w:rsid w:val="00545AE6"/>
    <w:rsid w:val="005469CC"/>
    <w:rsid w:val="00550B5F"/>
    <w:rsid w:val="00551836"/>
    <w:rsid w:val="005518ED"/>
    <w:rsid w:val="005519D9"/>
    <w:rsid w:val="00552FDD"/>
    <w:rsid w:val="00553BF0"/>
    <w:rsid w:val="00554D32"/>
    <w:rsid w:val="0055516E"/>
    <w:rsid w:val="00555511"/>
    <w:rsid w:val="00556348"/>
    <w:rsid w:val="00561047"/>
    <w:rsid w:val="00561853"/>
    <w:rsid w:val="0056485D"/>
    <w:rsid w:val="00565EBB"/>
    <w:rsid w:val="00566C76"/>
    <w:rsid w:val="0057040A"/>
    <w:rsid w:val="00570560"/>
    <w:rsid w:val="0057085D"/>
    <w:rsid w:val="005715BF"/>
    <w:rsid w:val="005716F6"/>
    <w:rsid w:val="0057216C"/>
    <w:rsid w:val="00572DAB"/>
    <w:rsid w:val="00574EB8"/>
    <w:rsid w:val="005756C0"/>
    <w:rsid w:val="005756D8"/>
    <w:rsid w:val="00576A3D"/>
    <w:rsid w:val="005774D4"/>
    <w:rsid w:val="00577D93"/>
    <w:rsid w:val="00580A9A"/>
    <w:rsid w:val="005835EC"/>
    <w:rsid w:val="005843BF"/>
    <w:rsid w:val="0058466B"/>
    <w:rsid w:val="00585A02"/>
    <w:rsid w:val="005860F0"/>
    <w:rsid w:val="00587EF7"/>
    <w:rsid w:val="00590BCB"/>
    <w:rsid w:val="00591379"/>
    <w:rsid w:val="005915D9"/>
    <w:rsid w:val="00591D6B"/>
    <w:rsid w:val="00591F5F"/>
    <w:rsid w:val="00592FA9"/>
    <w:rsid w:val="00593AC6"/>
    <w:rsid w:val="005941A2"/>
    <w:rsid w:val="00595C6B"/>
    <w:rsid w:val="00597386"/>
    <w:rsid w:val="005A018F"/>
    <w:rsid w:val="005A29D2"/>
    <w:rsid w:val="005A2C4B"/>
    <w:rsid w:val="005A4283"/>
    <w:rsid w:val="005A47B1"/>
    <w:rsid w:val="005A5323"/>
    <w:rsid w:val="005A58E7"/>
    <w:rsid w:val="005A6F46"/>
    <w:rsid w:val="005B1725"/>
    <w:rsid w:val="005B1DBE"/>
    <w:rsid w:val="005B1FAF"/>
    <w:rsid w:val="005B3755"/>
    <w:rsid w:val="005B4005"/>
    <w:rsid w:val="005B4211"/>
    <w:rsid w:val="005B4366"/>
    <w:rsid w:val="005B4AB4"/>
    <w:rsid w:val="005B4FE2"/>
    <w:rsid w:val="005B52E2"/>
    <w:rsid w:val="005B5636"/>
    <w:rsid w:val="005B62CA"/>
    <w:rsid w:val="005B6729"/>
    <w:rsid w:val="005B7755"/>
    <w:rsid w:val="005B7A22"/>
    <w:rsid w:val="005B7B5C"/>
    <w:rsid w:val="005C00BA"/>
    <w:rsid w:val="005C207D"/>
    <w:rsid w:val="005C3001"/>
    <w:rsid w:val="005C3D3D"/>
    <w:rsid w:val="005C722D"/>
    <w:rsid w:val="005C73EA"/>
    <w:rsid w:val="005C762E"/>
    <w:rsid w:val="005C7A67"/>
    <w:rsid w:val="005C7C08"/>
    <w:rsid w:val="005C7F1B"/>
    <w:rsid w:val="005D06D0"/>
    <w:rsid w:val="005D0B56"/>
    <w:rsid w:val="005D1D08"/>
    <w:rsid w:val="005D4D71"/>
    <w:rsid w:val="005D57EB"/>
    <w:rsid w:val="005D6175"/>
    <w:rsid w:val="005D7C42"/>
    <w:rsid w:val="005E0FAB"/>
    <w:rsid w:val="005E315E"/>
    <w:rsid w:val="005E439B"/>
    <w:rsid w:val="005E59BD"/>
    <w:rsid w:val="005E6DCE"/>
    <w:rsid w:val="005E7544"/>
    <w:rsid w:val="005E75FA"/>
    <w:rsid w:val="005F07E5"/>
    <w:rsid w:val="005F11AF"/>
    <w:rsid w:val="005F24B0"/>
    <w:rsid w:val="005F2F13"/>
    <w:rsid w:val="005F37BD"/>
    <w:rsid w:val="005F3846"/>
    <w:rsid w:val="005F419E"/>
    <w:rsid w:val="005F51D7"/>
    <w:rsid w:val="005F630E"/>
    <w:rsid w:val="005F6A00"/>
    <w:rsid w:val="005F703A"/>
    <w:rsid w:val="005F7484"/>
    <w:rsid w:val="005F7D6C"/>
    <w:rsid w:val="00600E0E"/>
    <w:rsid w:val="00602CDE"/>
    <w:rsid w:val="00602EA3"/>
    <w:rsid w:val="00602F68"/>
    <w:rsid w:val="00603354"/>
    <w:rsid w:val="00603C32"/>
    <w:rsid w:val="00603CC5"/>
    <w:rsid w:val="006040A1"/>
    <w:rsid w:val="00604488"/>
    <w:rsid w:val="00604A8A"/>
    <w:rsid w:val="00606C4C"/>
    <w:rsid w:val="00606D8F"/>
    <w:rsid w:val="006071F8"/>
    <w:rsid w:val="00610ABE"/>
    <w:rsid w:val="00610E55"/>
    <w:rsid w:val="0061110E"/>
    <w:rsid w:val="006113AE"/>
    <w:rsid w:val="00611A47"/>
    <w:rsid w:val="006144BE"/>
    <w:rsid w:val="0061490F"/>
    <w:rsid w:val="006161BB"/>
    <w:rsid w:val="0061688D"/>
    <w:rsid w:val="00617890"/>
    <w:rsid w:val="0062130C"/>
    <w:rsid w:val="0062287D"/>
    <w:rsid w:val="006242C1"/>
    <w:rsid w:val="00624456"/>
    <w:rsid w:val="006258E8"/>
    <w:rsid w:val="00625AAD"/>
    <w:rsid w:val="00626127"/>
    <w:rsid w:val="00627EFC"/>
    <w:rsid w:val="006302AA"/>
    <w:rsid w:val="00631F8F"/>
    <w:rsid w:val="00633074"/>
    <w:rsid w:val="00634F84"/>
    <w:rsid w:val="00636DE3"/>
    <w:rsid w:val="00637E28"/>
    <w:rsid w:val="0064258B"/>
    <w:rsid w:val="00644CA7"/>
    <w:rsid w:val="00645260"/>
    <w:rsid w:val="00645374"/>
    <w:rsid w:val="00645F65"/>
    <w:rsid w:val="006466BE"/>
    <w:rsid w:val="00650BBA"/>
    <w:rsid w:val="00652533"/>
    <w:rsid w:val="00652BE6"/>
    <w:rsid w:val="00654B30"/>
    <w:rsid w:val="00654DD3"/>
    <w:rsid w:val="00654FC4"/>
    <w:rsid w:val="00656202"/>
    <w:rsid w:val="0065688F"/>
    <w:rsid w:val="00656AFC"/>
    <w:rsid w:val="00656EC4"/>
    <w:rsid w:val="00656F35"/>
    <w:rsid w:val="00660251"/>
    <w:rsid w:val="00662098"/>
    <w:rsid w:val="00663555"/>
    <w:rsid w:val="006636B8"/>
    <w:rsid w:val="006641B2"/>
    <w:rsid w:val="00665EFC"/>
    <w:rsid w:val="00666049"/>
    <w:rsid w:val="00666318"/>
    <w:rsid w:val="0066763F"/>
    <w:rsid w:val="00667B41"/>
    <w:rsid w:val="00667E5C"/>
    <w:rsid w:val="00672C83"/>
    <w:rsid w:val="00673ACB"/>
    <w:rsid w:val="00675712"/>
    <w:rsid w:val="00676314"/>
    <w:rsid w:val="0067692F"/>
    <w:rsid w:val="0067699F"/>
    <w:rsid w:val="006773DC"/>
    <w:rsid w:val="00680449"/>
    <w:rsid w:val="006805C0"/>
    <w:rsid w:val="00681126"/>
    <w:rsid w:val="0068130A"/>
    <w:rsid w:val="00682C8D"/>
    <w:rsid w:val="00683302"/>
    <w:rsid w:val="00683D6D"/>
    <w:rsid w:val="006851EA"/>
    <w:rsid w:val="00686C1C"/>
    <w:rsid w:val="00686FAC"/>
    <w:rsid w:val="00687974"/>
    <w:rsid w:val="00687D03"/>
    <w:rsid w:val="00690322"/>
    <w:rsid w:val="00690728"/>
    <w:rsid w:val="00690896"/>
    <w:rsid w:val="0069107A"/>
    <w:rsid w:val="0069209E"/>
    <w:rsid w:val="006921E3"/>
    <w:rsid w:val="006925DE"/>
    <w:rsid w:val="0069335C"/>
    <w:rsid w:val="0069553A"/>
    <w:rsid w:val="006959E5"/>
    <w:rsid w:val="00697398"/>
    <w:rsid w:val="0069763F"/>
    <w:rsid w:val="006A02CA"/>
    <w:rsid w:val="006A0ACB"/>
    <w:rsid w:val="006A15EC"/>
    <w:rsid w:val="006A207A"/>
    <w:rsid w:val="006A2D13"/>
    <w:rsid w:val="006A31AA"/>
    <w:rsid w:val="006A3269"/>
    <w:rsid w:val="006A416E"/>
    <w:rsid w:val="006A453D"/>
    <w:rsid w:val="006A6245"/>
    <w:rsid w:val="006A6428"/>
    <w:rsid w:val="006A6A95"/>
    <w:rsid w:val="006A6DEF"/>
    <w:rsid w:val="006B2308"/>
    <w:rsid w:val="006B259F"/>
    <w:rsid w:val="006B26EB"/>
    <w:rsid w:val="006B2B00"/>
    <w:rsid w:val="006B36A2"/>
    <w:rsid w:val="006B3C56"/>
    <w:rsid w:val="006B5548"/>
    <w:rsid w:val="006B5878"/>
    <w:rsid w:val="006B6199"/>
    <w:rsid w:val="006C0088"/>
    <w:rsid w:val="006C081F"/>
    <w:rsid w:val="006C0D6E"/>
    <w:rsid w:val="006C21BE"/>
    <w:rsid w:val="006C2DA2"/>
    <w:rsid w:val="006C372B"/>
    <w:rsid w:val="006C4C36"/>
    <w:rsid w:val="006C4FA2"/>
    <w:rsid w:val="006C578F"/>
    <w:rsid w:val="006C626F"/>
    <w:rsid w:val="006C72C2"/>
    <w:rsid w:val="006C7483"/>
    <w:rsid w:val="006D0215"/>
    <w:rsid w:val="006D105D"/>
    <w:rsid w:val="006D12AC"/>
    <w:rsid w:val="006D2645"/>
    <w:rsid w:val="006D2837"/>
    <w:rsid w:val="006D306F"/>
    <w:rsid w:val="006D39F4"/>
    <w:rsid w:val="006D611E"/>
    <w:rsid w:val="006D665A"/>
    <w:rsid w:val="006D7763"/>
    <w:rsid w:val="006D7D77"/>
    <w:rsid w:val="006D7EC7"/>
    <w:rsid w:val="006E0206"/>
    <w:rsid w:val="006E0594"/>
    <w:rsid w:val="006E0782"/>
    <w:rsid w:val="006E0ADC"/>
    <w:rsid w:val="006E0F8F"/>
    <w:rsid w:val="006E14BA"/>
    <w:rsid w:val="006E1F4D"/>
    <w:rsid w:val="006E28F9"/>
    <w:rsid w:val="006E3748"/>
    <w:rsid w:val="006E57EF"/>
    <w:rsid w:val="006F11AA"/>
    <w:rsid w:val="006F4BD0"/>
    <w:rsid w:val="006F52C6"/>
    <w:rsid w:val="006F5882"/>
    <w:rsid w:val="006F5B51"/>
    <w:rsid w:val="006F63F8"/>
    <w:rsid w:val="006F6571"/>
    <w:rsid w:val="006F73B3"/>
    <w:rsid w:val="006F7519"/>
    <w:rsid w:val="00700087"/>
    <w:rsid w:val="00701104"/>
    <w:rsid w:val="0070388B"/>
    <w:rsid w:val="00703A2E"/>
    <w:rsid w:val="00704EB5"/>
    <w:rsid w:val="00705BCC"/>
    <w:rsid w:val="00705C20"/>
    <w:rsid w:val="00707252"/>
    <w:rsid w:val="007103A4"/>
    <w:rsid w:val="00710D77"/>
    <w:rsid w:val="00711268"/>
    <w:rsid w:val="00711617"/>
    <w:rsid w:val="00711C58"/>
    <w:rsid w:val="00712B67"/>
    <w:rsid w:val="00712E57"/>
    <w:rsid w:val="007135AC"/>
    <w:rsid w:val="0071370F"/>
    <w:rsid w:val="007140C4"/>
    <w:rsid w:val="00715693"/>
    <w:rsid w:val="00716E42"/>
    <w:rsid w:val="00717207"/>
    <w:rsid w:val="00717C77"/>
    <w:rsid w:val="00717DAF"/>
    <w:rsid w:val="00721773"/>
    <w:rsid w:val="007221E6"/>
    <w:rsid w:val="00722BFD"/>
    <w:rsid w:val="00724596"/>
    <w:rsid w:val="007257A4"/>
    <w:rsid w:val="00725AAE"/>
    <w:rsid w:val="00726D1F"/>
    <w:rsid w:val="007279DA"/>
    <w:rsid w:val="00730770"/>
    <w:rsid w:val="0073118D"/>
    <w:rsid w:val="00731AD9"/>
    <w:rsid w:val="00731B3C"/>
    <w:rsid w:val="007327E9"/>
    <w:rsid w:val="007332E0"/>
    <w:rsid w:val="00733DA4"/>
    <w:rsid w:val="00733F9A"/>
    <w:rsid w:val="00734195"/>
    <w:rsid w:val="007350AC"/>
    <w:rsid w:val="00735114"/>
    <w:rsid w:val="0073598B"/>
    <w:rsid w:val="00735F72"/>
    <w:rsid w:val="00736778"/>
    <w:rsid w:val="007375F9"/>
    <w:rsid w:val="00737B50"/>
    <w:rsid w:val="00742295"/>
    <w:rsid w:val="00742C59"/>
    <w:rsid w:val="007435B6"/>
    <w:rsid w:val="007438AA"/>
    <w:rsid w:val="00743BF8"/>
    <w:rsid w:val="00745015"/>
    <w:rsid w:val="00747B73"/>
    <w:rsid w:val="00750974"/>
    <w:rsid w:val="00752C81"/>
    <w:rsid w:val="007532D7"/>
    <w:rsid w:val="00753E38"/>
    <w:rsid w:val="00754BB7"/>
    <w:rsid w:val="00754E81"/>
    <w:rsid w:val="00756523"/>
    <w:rsid w:val="007567A1"/>
    <w:rsid w:val="00756D04"/>
    <w:rsid w:val="007602D4"/>
    <w:rsid w:val="007639BE"/>
    <w:rsid w:val="00763E13"/>
    <w:rsid w:val="0076472E"/>
    <w:rsid w:val="00764B90"/>
    <w:rsid w:val="00764F16"/>
    <w:rsid w:val="0076616C"/>
    <w:rsid w:val="00770583"/>
    <w:rsid w:val="00771451"/>
    <w:rsid w:val="0077203E"/>
    <w:rsid w:val="00773EDF"/>
    <w:rsid w:val="00774893"/>
    <w:rsid w:val="00775265"/>
    <w:rsid w:val="00775A8F"/>
    <w:rsid w:val="0077685B"/>
    <w:rsid w:val="00776CFC"/>
    <w:rsid w:val="00776FB1"/>
    <w:rsid w:val="00777920"/>
    <w:rsid w:val="00777FFC"/>
    <w:rsid w:val="0078005A"/>
    <w:rsid w:val="00780AB1"/>
    <w:rsid w:val="00783047"/>
    <w:rsid w:val="00783861"/>
    <w:rsid w:val="007839AF"/>
    <w:rsid w:val="00785241"/>
    <w:rsid w:val="00785484"/>
    <w:rsid w:val="00785FC1"/>
    <w:rsid w:val="007862F1"/>
    <w:rsid w:val="00786AF5"/>
    <w:rsid w:val="0078771C"/>
    <w:rsid w:val="00787959"/>
    <w:rsid w:val="007904AF"/>
    <w:rsid w:val="00790D3C"/>
    <w:rsid w:val="00793058"/>
    <w:rsid w:val="00794E4C"/>
    <w:rsid w:val="00795191"/>
    <w:rsid w:val="007953B0"/>
    <w:rsid w:val="007967F8"/>
    <w:rsid w:val="00796F74"/>
    <w:rsid w:val="007A21E0"/>
    <w:rsid w:val="007A2464"/>
    <w:rsid w:val="007A25EC"/>
    <w:rsid w:val="007A2BB9"/>
    <w:rsid w:val="007A32AD"/>
    <w:rsid w:val="007A3582"/>
    <w:rsid w:val="007A4018"/>
    <w:rsid w:val="007A4627"/>
    <w:rsid w:val="007A463D"/>
    <w:rsid w:val="007A4871"/>
    <w:rsid w:val="007A4F34"/>
    <w:rsid w:val="007A53CC"/>
    <w:rsid w:val="007A5CB4"/>
    <w:rsid w:val="007A5D33"/>
    <w:rsid w:val="007A6037"/>
    <w:rsid w:val="007A659C"/>
    <w:rsid w:val="007A67E4"/>
    <w:rsid w:val="007A7EDD"/>
    <w:rsid w:val="007B1A29"/>
    <w:rsid w:val="007B1A6B"/>
    <w:rsid w:val="007B2741"/>
    <w:rsid w:val="007B3FDD"/>
    <w:rsid w:val="007B4A5C"/>
    <w:rsid w:val="007B4AE3"/>
    <w:rsid w:val="007B5AA2"/>
    <w:rsid w:val="007B7A91"/>
    <w:rsid w:val="007C05C4"/>
    <w:rsid w:val="007C0BC0"/>
    <w:rsid w:val="007C0D1C"/>
    <w:rsid w:val="007C15F1"/>
    <w:rsid w:val="007C24F8"/>
    <w:rsid w:val="007C266F"/>
    <w:rsid w:val="007C3D0A"/>
    <w:rsid w:val="007C4105"/>
    <w:rsid w:val="007C6DD8"/>
    <w:rsid w:val="007C73E1"/>
    <w:rsid w:val="007C7610"/>
    <w:rsid w:val="007C7BD7"/>
    <w:rsid w:val="007C7ED9"/>
    <w:rsid w:val="007D0773"/>
    <w:rsid w:val="007D09CD"/>
    <w:rsid w:val="007D09E2"/>
    <w:rsid w:val="007D1142"/>
    <w:rsid w:val="007D13CE"/>
    <w:rsid w:val="007D1D19"/>
    <w:rsid w:val="007D3D24"/>
    <w:rsid w:val="007D3F74"/>
    <w:rsid w:val="007D449E"/>
    <w:rsid w:val="007D45A1"/>
    <w:rsid w:val="007D4BA3"/>
    <w:rsid w:val="007D4DA7"/>
    <w:rsid w:val="007D5210"/>
    <w:rsid w:val="007D7D61"/>
    <w:rsid w:val="007D7F65"/>
    <w:rsid w:val="007E04D6"/>
    <w:rsid w:val="007E0F8B"/>
    <w:rsid w:val="007E25B1"/>
    <w:rsid w:val="007E2C6C"/>
    <w:rsid w:val="007E3898"/>
    <w:rsid w:val="007E4510"/>
    <w:rsid w:val="007E4C70"/>
    <w:rsid w:val="007E529B"/>
    <w:rsid w:val="007E5AC8"/>
    <w:rsid w:val="007E5CE0"/>
    <w:rsid w:val="007E75B7"/>
    <w:rsid w:val="007F090B"/>
    <w:rsid w:val="007F1E49"/>
    <w:rsid w:val="007F1FBD"/>
    <w:rsid w:val="007F455B"/>
    <w:rsid w:val="007F4ED5"/>
    <w:rsid w:val="007F54E4"/>
    <w:rsid w:val="007F59CB"/>
    <w:rsid w:val="007F6B8E"/>
    <w:rsid w:val="007F6D78"/>
    <w:rsid w:val="00800BAE"/>
    <w:rsid w:val="00800E0D"/>
    <w:rsid w:val="0080141C"/>
    <w:rsid w:val="008015EA"/>
    <w:rsid w:val="00801BF8"/>
    <w:rsid w:val="00801D66"/>
    <w:rsid w:val="008026EB"/>
    <w:rsid w:val="008027B1"/>
    <w:rsid w:val="00802C51"/>
    <w:rsid w:val="00802E58"/>
    <w:rsid w:val="008036DA"/>
    <w:rsid w:val="00805727"/>
    <w:rsid w:val="00806962"/>
    <w:rsid w:val="00807228"/>
    <w:rsid w:val="00807AE8"/>
    <w:rsid w:val="00810063"/>
    <w:rsid w:val="00812D35"/>
    <w:rsid w:val="008137AB"/>
    <w:rsid w:val="00814269"/>
    <w:rsid w:val="0081504F"/>
    <w:rsid w:val="00815364"/>
    <w:rsid w:val="00815B15"/>
    <w:rsid w:val="00817FBE"/>
    <w:rsid w:val="00820E38"/>
    <w:rsid w:val="00820E53"/>
    <w:rsid w:val="00821AFC"/>
    <w:rsid w:val="00822F4C"/>
    <w:rsid w:val="00822FA4"/>
    <w:rsid w:val="00823061"/>
    <w:rsid w:val="008230A9"/>
    <w:rsid w:val="00823742"/>
    <w:rsid w:val="00823A91"/>
    <w:rsid w:val="00823D11"/>
    <w:rsid w:val="00824818"/>
    <w:rsid w:val="00825DDA"/>
    <w:rsid w:val="008265A4"/>
    <w:rsid w:val="00826F76"/>
    <w:rsid w:val="00827B40"/>
    <w:rsid w:val="00827EAC"/>
    <w:rsid w:val="00830E17"/>
    <w:rsid w:val="008314DB"/>
    <w:rsid w:val="008340F7"/>
    <w:rsid w:val="00834F4E"/>
    <w:rsid w:val="00835E5B"/>
    <w:rsid w:val="0083658A"/>
    <w:rsid w:val="00837A0D"/>
    <w:rsid w:val="008400FE"/>
    <w:rsid w:val="00841BF6"/>
    <w:rsid w:val="008420C8"/>
    <w:rsid w:val="00842BB8"/>
    <w:rsid w:val="00843ABD"/>
    <w:rsid w:val="008441EC"/>
    <w:rsid w:val="008447B7"/>
    <w:rsid w:val="008449B4"/>
    <w:rsid w:val="0084539B"/>
    <w:rsid w:val="008459AF"/>
    <w:rsid w:val="00845ED7"/>
    <w:rsid w:val="008468C6"/>
    <w:rsid w:val="00847831"/>
    <w:rsid w:val="008500D7"/>
    <w:rsid w:val="008500E6"/>
    <w:rsid w:val="008502BC"/>
    <w:rsid w:val="0085122F"/>
    <w:rsid w:val="0085211B"/>
    <w:rsid w:val="00852927"/>
    <w:rsid w:val="00853176"/>
    <w:rsid w:val="00853CE4"/>
    <w:rsid w:val="00860118"/>
    <w:rsid w:val="0086082A"/>
    <w:rsid w:val="0086135E"/>
    <w:rsid w:val="0086170B"/>
    <w:rsid w:val="00863C33"/>
    <w:rsid w:val="00865C07"/>
    <w:rsid w:val="008661FB"/>
    <w:rsid w:val="00866296"/>
    <w:rsid w:val="00870474"/>
    <w:rsid w:val="00870E5C"/>
    <w:rsid w:val="0087133C"/>
    <w:rsid w:val="00872681"/>
    <w:rsid w:val="00872FC9"/>
    <w:rsid w:val="00873BB4"/>
    <w:rsid w:val="00874A35"/>
    <w:rsid w:val="00875282"/>
    <w:rsid w:val="00875D02"/>
    <w:rsid w:val="00876665"/>
    <w:rsid w:val="0087682E"/>
    <w:rsid w:val="008769A0"/>
    <w:rsid w:val="008772C2"/>
    <w:rsid w:val="008774E7"/>
    <w:rsid w:val="0088051F"/>
    <w:rsid w:val="008816CE"/>
    <w:rsid w:val="00881DDB"/>
    <w:rsid w:val="00883D3E"/>
    <w:rsid w:val="008840FC"/>
    <w:rsid w:val="008843C7"/>
    <w:rsid w:val="008843CF"/>
    <w:rsid w:val="00884943"/>
    <w:rsid w:val="00884D20"/>
    <w:rsid w:val="00885C15"/>
    <w:rsid w:val="008861B2"/>
    <w:rsid w:val="008862B2"/>
    <w:rsid w:val="00886A04"/>
    <w:rsid w:val="00887714"/>
    <w:rsid w:val="00887D24"/>
    <w:rsid w:val="00887DC6"/>
    <w:rsid w:val="00887F0B"/>
    <w:rsid w:val="00890131"/>
    <w:rsid w:val="008906C4"/>
    <w:rsid w:val="00890DC3"/>
    <w:rsid w:val="00892347"/>
    <w:rsid w:val="00892B78"/>
    <w:rsid w:val="00892F37"/>
    <w:rsid w:val="00893BDC"/>
    <w:rsid w:val="00894133"/>
    <w:rsid w:val="008943D0"/>
    <w:rsid w:val="0089489B"/>
    <w:rsid w:val="0089590A"/>
    <w:rsid w:val="00895CC0"/>
    <w:rsid w:val="00895DC7"/>
    <w:rsid w:val="008A0761"/>
    <w:rsid w:val="008A124B"/>
    <w:rsid w:val="008A16F4"/>
    <w:rsid w:val="008A1970"/>
    <w:rsid w:val="008A1E8E"/>
    <w:rsid w:val="008A2E6C"/>
    <w:rsid w:val="008A2F10"/>
    <w:rsid w:val="008A4629"/>
    <w:rsid w:val="008A4B9E"/>
    <w:rsid w:val="008A4C75"/>
    <w:rsid w:val="008A62D5"/>
    <w:rsid w:val="008A7A4E"/>
    <w:rsid w:val="008B046C"/>
    <w:rsid w:val="008B2471"/>
    <w:rsid w:val="008B247D"/>
    <w:rsid w:val="008B2CFF"/>
    <w:rsid w:val="008B3C8A"/>
    <w:rsid w:val="008B48BB"/>
    <w:rsid w:val="008B5714"/>
    <w:rsid w:val="008B79CD"/>
    <w:rsid w:val="008C0B42"/>
    <w:rsid w:val="008C0C3A"/>
    <w:rsid w:val="008C1CA2"/>
    <w:rsid w:val="008C2013"/>
    <w:rsid w:val="008C2990"/>
    <w:rsid w:val="008C4595"/>
    <w:rsid w:val="008C473D"/>
    <w:rsid w:val="008C5E7A"/>
    <w:rsid w:val="008C648E"/>
    <w:rsid w:val="008C6B05"/>
    <w:rsid w:val="008C7BC0"/>
    <w:rsid w:val="008D1BF3"/>
    <w:rsid w:val="008D3B28"/>
    <w:rsid w:val="008D4931"/>
    <w:rsid w:val="008D4A53"/>
    <w:rsid w:val="008D69CD"/>
    <w:rsid w:val="008D734B"/>
    <w:rsid w:val="008D7361"/>
    <w:rsid w:val="008E094D"/>
    <w:rsid w:val="008E116A"/>
    <w:rsid w:val="008E1452"/>
    <w:rsid w:val="008E50A2"/>
    <w:rsid w:val="008E52C4"/>
    <w:rsid w:val="008E5F31"/>
    <w:rsid w:val="008E6BA4"/>
    <w:rsid w:val="008E78E7"/>
    <w:rsid w:val="008F0D6D"/>
    <w:rsid w:val="008F1F24"/>
    <w:rsid w:val="008F28CC"/>
    <w:rsid w:val="008F2DEF"/>
    <w:rsid w:val="008F305D"/>
    <w:rsid w:val="008F3956"/>
    <w:rsid w:val="008F4DD0"/>
    <w:rsid w:val="008F514C"/>
    <w:rsid w:val="008F5D9D"/>
    <w:rsid w:val="008F60CF"/>
    <w:rsid w:val="008F62D8"/>
    <w:rsid w:val="008F6FFD"/>
    <w:rsid w:val="008F71D9"/>
    <w:rsid w:val="008F7259"/>
    <w:rsid w:val="008F7539"/>
    <w:rsid w:val="0090048D"/>
    <w:rsid w:val="009006D2"/>
    <w:rsid w:val="009007DF"/>
    <w:rsid w:val="00900EEE"/>
    <w:rsid w:val="0090131C"/>
    <w:rsid w:val="00901B3E"/>
    <w:rsid w:val="0090319B"/>
    <w:rsid w:val="0090545D"/>
    <w:rsid w:val="009058CD"/>
    <w:rsid w:val="00907E90"/>
    <w:rsid w:val="00910383"/>
    <w:rsid w:val="009108D4"/>
    <w:rsid w:val="0091202E"/>
    <w:rsid w:val="00912161"/>
    <w:rsid w:val="00912A0C"/>
    <w:rsid w:val="00912CF8"/>
    <w:rsid w:val="00913338"/>
    <w:rsid w:val="00914183"/>
    <w:rsid w:val="00914E6C"/>
    <w:rsid w:val="00915DA9"/>
    <w:rsid w:val="00916B39"/>
    <w:rsid w:val="00920226"/>
    <w:rsid w:val="00920BF1"/>
    <w:rsid w:val="009225AE"/>
    <w:rsid w:val="00923669"/>
    <w:rsid w:val="0092392A"/>
    <w:rsid w:val="00923CCD"/>
    <w:rsid w:val="00924639"/>
    <w:rsid w:val="00925C30"/>
    <w:rsid w:val="0092629C"/>
    <w:rsid w:val="0093042D"/>
    <w:rsid w:val="00931FEA"/>
    <w:rsid w:val="0093277C"/>
    <w:rsid w:val="00933D4F"/>
    <w:rsid w:val="00935624"/>
    <w:rsid w:val="00935B28"/>
    <w:rsid w:val="009363E4"/>
    <w:rsid w:val="0093693D"/>
    <w:rsid w:val="009370BA"/>
    <w:rsid w:val="009420AD"/>
    <w:rsid w:val="00942144"/>
    <w:rsid w:val="00942D30"/>
    <w:rsid w:val="00943393"/>
    <w:rsid w:val="0094345C"/>
    <w:rsid w:val="00944EE4"/>
    <w:rsid w:val="009465BA"/>
    <w:rsid w:val="00946D57"/>
    <w:rsid w:val="00947126"/>
    <w:rsid w:val="00952FFD"/>
    <w:rsid w:val="0095336A"/>
    <w:rsid w:val="0095461C"/>
    <w:rsid w:val="00954CA6"/>
    <w:rsid w:val="00955927"/>
    <w:rsid w:val="0095613A"/>
    <w:rsid w:val="009611FF"/>
    <w:rsid w:val="00961DFE"/>
    <w:rsid w:val="00962366"/>
    <w:rsid w:val="009628BB"/>
    <w:rsid w:val="009629A8"/>
    <w:rsid w:val="00963FC1"/>
    <w:rsid w:val="00964DDC"/>
    <w:rsid w:val="00964DEC"/>
    <w:rsid w:val="00965E40"/>
    <w:rsid w:val="00966E78"/>
    <w:rsid w:val="0096766A"/>
    <w:rsid w:val="00970CE8"/>
    <w:rsid w:val="009712B0"/>
    <w:rsid w:val="0097133B"/>
    <w:rsid w:val="00971757"/>
    <w:rsid w:val="00971C6F"/>
    <w:rsid w:val="00972B44"/>
    <w:rsid w:val="0097336A"/>
    <w:rsid w:val="00973DC4"/>
    <w:rsid w:val="00973E38"/>
    <w:rsid w:val="00974798"/>
    <w:rsid w:val="009750F8"/>
    <w:rsid w:val="00975573"/>
    <w:rsid w:val="00980475"/>
    <w:rsid w:val="00980E45"/>
    <w:rsid w:val="00981317"/>
    <w:rsid w:val="00983F2D"/>
    <w:rsid w:val="009840BD"/>
    <w:rsid w:val="009846F7"/>
    <w:rsid w:val="00985224"/>
    <w:rsid w:val="009852A4"/>
    <w:rsid w:val="00985839"/>
    <w:rsid w:val="00986AF7"/>
    <w:rsid w:val="00986C27"/>
    <w:rsid w:val="009879D0"/>
    <w:rsid w:val="00987C07"/>
    <w:rsid w:val="009906EA"/>
    <w:rsid w:val="009909CA"/>
    <w:rsid w:val="00990B87"/>
    <w:rsid w:val="0099146C"/>
    <w:rsid w:val="00991614"/>
    <w:rsid w:val="0099193B"/>
    <w:rsid w:val="00992165"/>
    <w:rsid w:val="009924A5"/>
    <w:rsid w:val="00992842"/>
    <w:rsid w:val="00994326"/>
    <w:rsid w:val="00994B89"/>
    <w:rsid w:val="009952BD"/>
    <w:rsid w:val="0099554D"/>
    <w:rsid w:val="00995744"/>
    <w:rsid w:val="00995F1E"/>
    <w:rsid w:val="00997C45"/>
    <w:rsid w:val="00997E75"/>
    <w:rsid w:val="00997EE4"/>
    <w:rsid w:val="009A12E5"/>
    <w:rsid w:val="009A1458"/>
    <w:rsid w:val="009A165B"/>
    <w:rsid w:val="009A1705"/>
    <w:rsid w:val="009A1E7A"/>
    <w:rsid w:val="009A277D"/>
    <w:rsid w:val="009A364A"/>
    <w:rsid w:val="009A40AA"/>
    <w:rsid w:val="009A6A8D"/>
    <w:rsid w:val="009A6BC4"/>
    <w:rsid w:val="009A76CD"/>
    <w:rsid w:val="009A794C"/>
    <w:rsid w:val="009A794F"/>
    <w:rsid w:val="009A7B39"/>
    <w:rsid w:val="009A7B7A"/>
    <w:rsid w:val="009B0121"/>
    <w:rsid w:val="009B4B0B"/>
    <w:rsid w:val="009B539E"/>
    <w:rsid w:val="009B5CCB"/>
    <w:rsid w:val="009B5EF2"/>
    <w:rsid w:val="009B656B"/>
    <w:rsid w:val="009B6A41"/>
    <w:rsid w:val="009C09BE"/>
    <w:rsid w:val="009C1D25"/>
    <w:rsid w:val="009C232C"/>
    <w:rsid w:val="009C2CCD"/>
    <w:rsid w:val="009C2D2C"/>
    <w:rsid w:val="009C2E9D"/>
    <w:rsid w:val="009C39F2"/>
    <w:rsid w:val="009C408B"/>
    <w:rsid w:val="009C58C8"/>
    <w:rsid w:val="009C5A33"/>
    <w:rsid w:val="009C5B5B"/>
    <w:rsid w:val="009C6221"/>
    <w:rsid w:val="009C6D05"/>
    <w:rsid w:val="009C6D27"/>
    <w:rsid w:val="009C7521"/>
    <w:rsid w:val="009C7FCF"/>
    <w:rsid w:val="009C7FE4"/>
    <w:rsid w:val="009D016C"/>
    <w:rsid w:val="009D1A1F"/>
    <w:rsid w:val="009D1B21"/>
    <w:rsid w:val="009D1F2C"/>
    <w:rsid w:val="009D3A5E"/>
    <w:rsid w:val="009D4327"/>
    <w:rsid w:val="009D6A12"/>
    <w:rsid w:val="009D7853"/>
    <w:rsid w:val="009E1E75"/>
    <w:rsid w:val="009E236D"/>
    <w:rsid w:val="009E394B"/>
    <w:rsid w:val="009E477D"/>
    <w:rsid w:val="009E480E"/>
    <w:rsid w:val="009E481A"/>
    <w:rsid w:val="009E4FCC"/>
    <w:rsid w:val="009E73CA"/>
    <w:rsid w:val="009E7D24"/>
    <w:rsid w:val="009E7E5B"/>
    <w:rsid w:val="009F06A4"/>
    <w:rsid w:val="009F1532"/>
    <w:rsid w:val="009F1896"/>
    <w:rsid w:val="009F18D2"/>
    <w:rsid w:val="009F1B4B"/>
    <w:rsid w:val="009F3C55"/>
    <w:rsid w:val="009F4D54"/>
    <w:rsid w:val="009F62A7"/>
    <w:rsid w:val="009F64F9"/>
    <w:rsid w:val="009F670D"/>
    <w:rsid w:val="009F7A4C"/>
    <w:rsid w:val="009F7D9F"/>
    <w:rsid w:val="00A00C4B"/>
    <w:rsid w:val="00A00F87"/>
    <w:rsid w:val="00A01AD7"/>
    <w:rsid w:val="00A03682"/>
    <w:rsid w:val="00A04728"/>
    <w:rsid w:val="00A049D2"/>
    <w:rsid w:val="00A0529D"/>
    <w:rsid w:val="00A0586F"/>
    <w:rsid w:val="00A0684B"/>
    <w:rsid w:val="00A07833"/>
    <w:rsid w:val="00A0796B"/>
    <w:rsid w:val="00A07CD4"/>
    <w:rsid w:val="00A10383"/>
    <w:rsid w:val="00A10E98"/>
    <w:rsid w:val="00A1220D"/>
    <w:rsid w:val="00A12CDE"/>
    <w:rsid w:val="00A12E1D"/>
    <w:rsid w:val="00A135AD"/>
    <w:rsid w:val="00A136AE"/>
    <w:rsid w:val="00A13DFF"/>
    <w:rsid w:val="00A13E4F"/>
    <w:rsid w:val="00A13E69"/>
    <w:rsid w:val="00A146B7"/>
    <w:rsid w:val="00A150C8"/>
    <w:rsid w:val="00A161ED"/>
    <w:rsid w:val="00A175D4"/>
    <w:rsid w:val="00A1793E"/>
    <w:rsid w:val="00A17FCB"/>
    <w:rsid w:val="00A21023"/>
    <w:rsid w:val="00A228E1"/>
    <w:rsid w:val="00A24880"/>
    <w:rsid w:val="00A27980"/>
    <w:rsid w:val="00A301E2"/>
    <w:rsid w:val="00A306DE"/>
    <w:rsid w:val="00A31087"/>
    <w:rsid w:val="00A322CA"/>
    <w:rsid w:val="00A32F0F"/>
    <w:rsid w:val="00A33C83"/>
    <w:rsid w:val="00A349B5"/>
    <w:rsid w:val="00A35A5E"/>
    <w:rsid w:val="00A36B33"/>
    <w:rsid w:val="00A37A4C"/>
    <w:rsid w:val="00A402A8"/>
    <w:rsid w:val="00A405D1"/>
    <w:rsid w:val="00A41520"/>
    <w:rsid w:val="00A41EF0"/>
    <w:rsid w:val="00A42233"/>
    <w:rsid w:val="00A42628"/>
    <w:rsid w:val="00A43800"/>
    <w:rsid w:val="00A43C63"/>
    <w:rsid w:val="00A46D25"/>
    <w:rsid w:val="00A47F0D"/>
    <w:rsid w:val="00A524F8"/>
    <w:rsid w:val="00A52AC6"/>
    <w:rsid w:val="00A539EF"/>
    <w:rsid w:val="00A54922"/>
    <w:rsid w:val="00A555DD"/>
    <w:rsid w:val="00A55B43"/>
    <w:rsid w:val="00A565E7"/>
    <w:rsid w:val="00A568CA"/>
    <w:rsid w:val="00A569F5"/>
    <w:rsid w:val="00A609DD"/>
    <w:rsid w:val="00A6115F"/>
    <w:rsid w:val="00A618C2"/>
    <w:rsid w:val="00A623F5"/>
    <w:rsid w:val="00A62BB5"/>
    <w:rsid w:val="00A63FF6"/>
    <w:rsid w:val="00A64C5D"/>
    <w:rsid w:val="00A6555E"/>
    <w:rsid w:val="00A65FC7"/>
    <w:rsid w:val="00A66101"/>
    <w:rsid w:val="00A66A8D"/>
    <w:rsid w:val="00A70C05"/>
    <w:rsid w:val="00A71FFB"/>
    <w:rsid w:val="00A72938"/>
    <w:rsid w:val="00A73C7F"/>
    <w:rsid w:val="00A73FED"/>
    <w:rsid w:val="00A74182"/>
    <w:rsid w:val="00A76240"/>
    <w:rsid w:val="00A76D3A"/>
    <w:rsid w:val="00A772EE"/>
    <w:rsid w:val="00A77BBF"/>
    <w:rsid w:val="00A77CD7"/>
    <w:rsid w:val="00A8069D"/>
    <w:rsid w:val="00A83B09"/>
    <w:rsid w:val="00A84013"/>
    <w:rsid w:val="00A843B3"/>
    <w:rsid w:val="00A8461C"/>
    <w:rsid w:val="00A84A5B"/>
    <w:rsid w:val="00A84B41"/>
    <w:rsid w:val="00A84B4C"/>
    <w:rsid w:val="00A85A0A"/>
    <w:rsid w:val="00A861C6"/>
    <w:rsid w:val="00A870C4"/>
    <w:rsid w:val="00A90A79"/>
    <w:rsid w:val="00A90E9D"/>
    <w:rsid w:val="00A90ECD"/>
    <w:rsid w:val="00A917D7"/>
    <w:rsid w:val="00A921E6"/>
    <w:rsid w:val="00A943C6"/>
    <w:rsid w:val="00A948B6"/>
    <w:rsid w:val="00A95152"/>
    <w:rsid w:val="00A95E13"/>
    <w:rsid w:val="00A968A4"/>
    <w:rsid w:val="00A96C2A"/>
    <w:rsid w:val="00AA0669"/>
    <w:rsid w:val="00AA08E8"/>
    <w:rsid w:val="00AA0A0C"/>
    <w:rsid w:val="00AA2F3C"/>
    <w:rsid w:val="00AA3E01"/>
    <w:rsid w:val="00AA48BC"/>
    <w:rsid w:val="00AA634E"/>
    <w:rsid w:val="00AA666A"/>
    <w:rsid w:val="00AA675D"/>
    <w:rsid w:val="00AA7FA2"/>
    <w:rsid w:val="00AB0503"/>
    <w:rsid w:val="00AB13FF"/>
    <w:rsid w:val="00AB1FBD"/>
    <w:rsid w:val="00AB38F5"/>
    <w:rsid w:val="00AB3C25"/>
    <w:rsid w:val="00AB58E9"/>
    <w:rsid w:val="00AB6498"/>
    <w:rsid w:val="00AB6607"/>
    <w:rsid w:val="00AB780D"/>
    <w:rsid w:val="00AC0148"/>
    <w:rsid w:val="00AC0CE0"/>
    <w:rsid w:val="00AC1558"/>
    <w:rsid w:val="00AC5071"/>
    <w:rsid w:val="00AC7133"/>
    <w:rsid w:val="00AC7242"/>
    <w:rsid w:val="00AC7AEA"/>
    <w:rsid w:val="00AC7E1A"/>
    <w:rsid w:val="00AD1748"/>
    <w:rsid w:val="00AD1B0A"/>
    <w:rsid w:val="00AD1ED1"/>
    <w:rsid w:val="00AD28C4"/>
    <w:rsid w:val="00AD2F3F"/>
    <w:rsid w:val="00AD395A"/>
    <w:rsid w:val="00AD4AE6"/>
    <w:rsid w:val="00AD4D8C"/>
    <w:rsid w:val="00AD5F86"/>
    <w:rsid w:val="00AD600C"/>
    <w:rsid w:val="00AD6491"/>
    <w:rsid w:val="00AD72FE"/>
    <w:rsid w:val="00AD779A"/>
    <w:rsid w:val="00AE0E6F"/>
    <w:rsid w:val="00AE0EF0"/>
    <w:rsid w:val="00AE225C"/>
    <w:rsid w:val="00AE3EF2"/>
    <w:rsid w:val="00AE471F"/>
    <w:rsid w:val="00AE4A90"/>
    <w:rsid w:val="00AE5F7C"/>
    <w:rsid w:val="00AE6E88"/>
    <w:rsid w:val="00AE7018"/>
    <w:rsid w:val="00AE741B"/>
    <w:rsid w:val="00AE7C1A"/>
    <w:rsid w:val="00AF0643"/>
    <w:rsid w:val="00AF0DF7"/>
    <w:rsid w:val="00AF20F0"/>
    <w:rsid w:val="00AF2DCA"/>
    <w:rsid w:val="00AF3239"/>
    <w:rsid w:val="00AF340E"/>
    <w:rsid w:val="00AF3DAE"/>
    <w:rsid w:val="00AF3E26"/>
    <w:rsid w:val="00AF5CC2"/>
    <w:rsid w:val="00AF6C40"/>
    <w:rsid w:val="00B01234"/>
    <w:rsid w:val="00B0152E"/>
    <w:rsid w:val="00B01A4B"/>
    <w:rsid w:val="00B024F5"/>
    <w:rsid w:val="00B02B84"/>
    <w:rsid w:val="00B0320F"/>
    <w:rsid w:val="00B0333C"/>
    <w:rsid w:val="00B03C2B"/>
    <w:rsid w:val="00B04AF8"/>
    <w:rsid w:val="00B0569F"/>
    <w:rsid w:val="00B0576A"/>
    <w:rsid w:val="00B06459"/>
    <w:rsid w:val="00B0719C"/>
    <w:rsid w:val="00B07D18"/>
    <w:rsid w:val="00B10401"/>
    <w:rsid w:val="00B11580"/>
    <w:rsid w:val="00B11947"/>
    <w:rsid w:val="00B12A3B"/>
    <w:rsid w:val="00B12B13"/>
    <w:rsid w:val="00B1394A"/>
    <w:rsid w:val="00B14699"/>
    <w:rsid w:val="00B14BC0"/>
    <w:rsid w:val="00B16CB8"/>
    <w:rsid w:val="00B203DE"/>
    <w:rsid w:val="00B204D9"/>
    <w:rsid w:val="00B20982"/>
    <w:rsid w:val="00B21338"/>
    <w:rsid w:val="00B213E5"/>
    <w:rsid w:val="00B2151B"/>
    <w:rsid w:val="00B2214B"/>
    <w:rsid w:val="00B22567"/>
    <w:rsid w:val="00B22C6F"/>
    <w:rsid w:val="00B24B11"/>
    <w:rsid w:val="00B251E4"/>
    <w:rsid w:val="00B25CF7"/>
    <w:rsid w:val="00B26D34"/>
    <w:rsid w:val="00B301DF"/>
    <w:rsid w:val="00B30A8E"/>
    <w:rsid w:val="00B30AE0"/>
    <w:rsid w:val="00B32816"/>
    <w:rsid w:val="00B32D77"/>
    <w:rsid w:val="00B33CED"/>
    <w:rsid w:val="00B33DB3"/>
    <w:rsid w:val="00B355A1"/>
    <w:rsid w:val="00B356BE"/>
    <w:rsid w:val="00B3680B"/>
    <w:rsid w:val="00B368E5"/>
    <w:rsid w:val="00B37134"/>
    <w:rsid w:val="00B37247"/>
    <w:rsid w:val="00B37653"/>
    <w:rsid w:val="00B40695"/>
    <w:rsid w:val="00B40DDD"/>
    <w:rsid w:val="00B411CD"/>
    <w:rsid w:val="00B41257"/>
    <w:rsid w:val="00B41EF1"/>
    <w:rsid w:val="00B423D1"/>
    <w:rsid w:val="00B42C3D"/>
    <w:rsid w:val="00B4387E"/>
    <w:rsid w:val="00B44CAD"/>
    <w:rsid w:val="00B4500A"/>
    <w:rsid w:val="00B4538E"/>
    <w:rsid w:val="00B4683B"/>
    <w:rsid w:val="00B50580"/>
    <w:rsid w:val="00B513C2"/>
    <w:rsid w:val="00B522E8"/>
    <w:rsid w:val="00B5313F"/>
    <w:rsid w:val="00B536A3"/>
    <w:rsid w:val="00B54428"/>
    <w:rsid w:val="00B54CBA"/>
    <w:rsid w:val="00B551DA"/>
    <w:rsid w:val="00B5746A"/>
    <w:rsid w:val="00B5773E"/>
    <w:rsid w:val="00B6023A"/>
    <w:rsid w:val="00B60540"/>
    <w:rsid w:val="00B60C29"/>
    <w:rsid w:val="00B617A0"/>
    <w:rsid w:val="00B61FDF"/>
    <w:rsid w:val="00B62373"/>
    <w:rsid w:val="00B6247C"/>
    <w:rsid w:val="00B62825"/>
    <w:rsid w:val="00B635B2"/>
    <w:rsid w:val="00B63CEB"/>
    <w:rsid w:val="00B64516"/>
    <w:rsid w:val="00B6554B"/>
    <w:rsid w:val="00B66B98"/>
    <w:rsid w:val="00B67061"/>
    <w:rsid w:val="00B7024A"/>
    <w:rsid w:val="00B70C35"/>
    <w:rsid w:val="00B7197D"/>
    <w:rsid w:val="00B72287"/>
    <w:rsid w:val="00B7325D"/>
    <w:rsid w:val="00B73EC2"/>
    <w:rsid w:val="00B75039"/>
    <w:rsid w:val="00B75BB2"/>
    <w:rsid w:val="00B76509"/>
    <w:rsid w:val="00B766C6"/>
    <w:rsid w:val="00B769FA"/>
    <w:rsid w:val="00B8001F"/>
    <w:rsid w:val="00B80312"/>
    <w:rsid w:val="00B808AB"/>
    <w:rsid w:val="00B809EF"/>
    <w:rsid w:val="00B81225"/>
    <w:rsid w:val="00B81D02"/>
    <w:rsid w:val="00B81F11"/>
    <w:rsid w:val="00B826F8"/>
    <w:rsid w:val="00B83C0B"/>
    <w:rsid w:val="00B844EA"/>
    <w:rsid w:val="00B85BC4"/>
    <w:rsid w:val="00B8622A"/>
    <w:rsid w:val="00B873D1"/>
    <w:rsid w:val="00B874BC"/>
    <w:rsid w:val="00B8766C"/>
    <w:rsid w:val="00B87F00"/>
    <w:rsid w:val="00B906A5"/>
    <w:rsid w:val="00B90753"/>
    <w:rsid w:val="00B90FAB"/>
    <w:rsid w:val="00B9122A"/>
    <w:rsid w:val="00B92259"/>
    <w:rsid w:val="00B926B0"/>
    <w:rsid w:val="00B9293B"/>
    <w:rsid w:val="00B93E0E"/>
    <w:rsid w:val="00B940C7"/>
    <w:rsid w:val="00B94E9B"/>
    <w:rsid w:val="00BA0193"/>
    <w:rsid w:val="00BA2753"/>
    <w:rsid w:val="00BA4417"/>
    <w:rsid w:val="00BA541F"/>
    <w:rsid w:val="00BA6846"/>
    <w:rsid w:val="00BA6AFD"/>
    <w:rsid w:val="00BA71EF"/>
    <w:rsid w:val="00BA7EC9"/>
    <w:rsid w:val="00BB002E"/>
    <w:rsid w:val="00BB1656"/>
    <w:rsid w:val="00BB28F9"/>
    <w:rsid w:val="00BB3728"/>
    <w:rsid w:val="00BB500F"/>
    <w:rsid w:val="00BB5E76"/>
    <w:rsid w:val="00BB74A2"/>
    <w:rsid w:val="00BC0F1D"/>
    <w:rsid w:val="00BC15A3"/>
    <w:rsid w:val="00BC27F7"/>
    <w:rsid w:val="00BC3796"/>
    <w:rsid w:val="00BC39CB"/>
    <w:rsid w:val="00BC4724"/>
    <w:rsid w:val="00BC4B68"/>
    <w:rsid w:val="00BC5322"/>
    <w:rsid w:val="00BC64F5"/>
    <w:rsid w:val="00BC7C33"/>
    <w:rsid w:val="00BD1743"/>
    <w:rsid w:val="00BD3877"/>
    <w:rsid w:val="00BD3D72"/>
    <w:rsid w:val="00BD3F8F"/>
    <w:rsid w:val="00BD427F"/>
    <w:rsid w:val="00BD4BFC"/>
    <w:rsid w:val="00BD4D63"/>
    <w:rsid w:val="00BD7DC9"/>
    <w:rsid w:val="00BE0070"/>
    <w:rsid w:val="00BE1640"/>
    <w:rsid w:val="00BE17F8"/>
    <w:rsid w:val="00BE1A78"/>
    <w:rsid w:val="00BE28E8"/>
    <w:rsid w:val="00BE3841"/>
    <w:rsid w:val="00BE5A3E"/>
    <w:rsid w:val="00BE6176"/>
    <w:rsid w:val="00BE62B5"/>
    <w:rsid w:val="00BE6308"/>
    <w:rsid w:val="00BE64C5"/>
    <w:rsid w:val="00BE7380"/>
    <w:rsid w:val="00BF09AF"/>
    <w:rsid w:val="00BF0CD9"/>
    <w:rsid w:val="00BF344E"/>
    <w:rsid w:val="00BF457C"/>
    <w:rsid w:val="00BF6A89"/>
    <w:rsid w:val="00BF796A"/>
    <w:rsid w:val="00BF7E1D"/>
    <w:rsid w:val="00BF7E8F"/>
    <w:rsid w:val="00C004D7"/>
    <w:rsid w:val="00C0058F"/>
    <w:rsid w:val="00C019D6"/>
    <w:rsid w:val="00C023B4"/>
    <w:rsid w:val="00C036E6"/>
    <w:rsid w:val="00C04646"/>
    <w:rsid w:val="00C04FC0"/>
    <w:rsid w:val="00C05A2B"/>
    <w:rsid w:val="00C06F0C"/>
    <w:rsid w:val="00C1072A"/>
    <w:rsid w:val="00C11975"/>
    <w:rsid w:val="00C11CFF"/>
    <w:rsid w:val="00C120D1"/>
    <w:rsid w:val="00C12706"/>
    <w:rsid w:val="00C12967"/>
    <w:rsid w:val="00C12A66"/>
    <w:rsid w:val="00C12C47"/>
    <w:rsid w:val="00C13B33"/>
    <w:rsid w:val="00C1501E"/>
    <w:rsid w:val="00C163EC"/>
    <w:rsid w:val="00C163EE"/>
    <w:rsid w:val="00C1705C"/>
    <w:rsid w:val="00C17EEE"/>
    <w:rsid w:val="00C20AAD"/>
    <w:rsid w:val="00C20AB5"/>
    <w:rsid w:val="00C20D2A"/>
    <w:rsid w:val="00C220BC"/>
    <w:rsid w:val="00C22120"/>
    <w:rsid w:val="00C22E96"/>
    <w:rsid w:val="00C2328C"/>
    <w:rsid w:val="00C237CC"/>
    <w:rsid w:val="00C239B7"/>
    <w:rsid w:val="00C24239"/>
    <w:rsid w:val="00C2431F"/>
    <w:rsid w:val="00C2480D"/>
    <w:rsid w:val="00C254E5"/>
    <w:rsid w:val="00C25896"/>
    <w:rsid w:val="00C279BA"/>
    <w:rsid w:val="00C32133"/>
    <w:rsid w:val="00C32F6C"/>
    <w:rsid w:val="00C340D4"/>
    <w:rsid w:val="00C3422C"/>
    <w:rsid w:val="00C34395"/>
    <w:rsid w:val="00C34E53"/>
    <w:rsid w:val="00C36BAC"/>
    <w:rsid w:val="00C371CC"/>
    <w:rsid w:val="00C374CE"/>
    <w:rsid w:val="00C3759A"/>
    <w:rsid w:val="00C40872"/>
    <w:rsid w:val="00C43920"/>
    <w:rsid w:val="00C44EE7"/>
    <w:rsid w:val="00C458E2"/>
    <w:rsid w:val="00C45B16"/>
    <w:rsid w:val="00C5007F"/>
    <w:rsid w:val="00C520C4"/>
    <w:rsid w:val="00C52A8C"/>
    <w:rsid w:val="00C53D97"/>
    <w:rsid w:val="00C561EB"/>
    <w:rsid w:val="00C565C5"/>
    <w:rsid w:val="00C5744E"/>
    <w:rsid w:val="00C57F41"/>
    <w:rsid w:val="00C60074"/>
    <w:rsid w:val="00C60297"/>
    <w:rsid w:val="00C62C99"/>
    <w:rsid w:val="00C63D83"/>
    <w:rsid w:val="00C63D9A"/>
    <w:rsid w:val="00C65541"/>
    <w:rsid w:val="00C65A75"/>
    <w:rsid w:val="00C65FAB"/>
    <w:rsid w:val="00C666A9"/>
    <w:rsid w:val="00C66E86"/>
    <w:rsid w:val="00C67AFE"/>
    <w:rsid w:val="00C67DD0"/>
    <w:rsid w:val="00C717AE"/>
    <w:rsid w:val="00C724ED"/>
    <w:rsid w:val="00C72590"/>
    <w:rsid w:val="00C73BBD"/>
    <w:rsid w:val="00C75915"/>
    <w:rsid w:val="00C76BB8"/>
    <w:rsid w:val="00C772F7"/>
    <w:rsid w:val="00C77350"/>
    <w:rsid w:val="00C81267"/>
    <w:rsid w:val="00C81395"/>
    <w:rsid w:val="00C8252C"/>
    <w:rsid w:val="00C831B4"/>
    <w:rsid w:val="00C831F4"/>
    <w:rsid w:val="00C83342"/>
    <w:rsid w:val="00C83A49"/>
    <w:rsid w:val="00C83E0B"/>
    <w:rsid w:val="00C84766"/>
    <w:rsid w:val="00C85232"/>
    <w:rsid w:val="00C8663F"/>
    <w:rsid w:val="00C8741F"/>
    <w:rsid w:val="00C8756A"/>
    <w:rsid w:val="00C87647"/>
    <w:rsid w:val="00C87A8C"/>
    <w:rsid w:val="00C9155C"/>
    <w:rsid w:val="00C918CD"/>
    <w:rsid w:val="00C91976"/>
    <w:rsid w:val="00C92521"/>
    <w:rsid w:val="00C93041"/>
    <w:rsid w:val="00C941B1"/>
    <w:rsid w:val="00C950D2"/>
    <w:rsid w:val="00C95AED"/>
    <w:rsid w:val="00C97339"/>
    <w:rsid w:val="00CA0096"/>
    <w:rsid w:val="00CA0B92"/>
    <w:rsid w:val="00CA0C39"/>
    <w:rsid w:val="00CA0D95"/>
    <w:rsid w:val="00CA1CE0"/>
    <w:rsid w:val="00CA1D85"/>
    <w:rsid w:val="00CA2795"/>
    <w:rsid w:val="00CA3E76"/>
    <w:rsid w:val="00CA4336"/>
    <w:rsid w:val="00CA4468"/>
    <w:rsid w:val="00CA4FD6"/>
    <w:rsid w:val="00CA5275"/>
    <w:rsid w:val="00CA62DB"/>
    <w:rsid w:val="00CA65CA"/>
    <w:rsid w:val="00CA69CB"/>
    <w:rsid w:val="00CA6ABE"/>
    <w:rsid w:val="00CA721E"/>
    <w:rsid w:val="00CA73FD"/>
    <w:rsid w:val="00CA7AD4"/>
    <w:rsid w:val="00CA7EEA"/>
    <w:rsid w:val="00CB0176"/>
    <w:rsid w:val="00CB18A5"/>
    <w:rsid w:val="00CB1E5C"/>
    <w:rsid w:val="00CB2E0E"/>
    <w:rsid w:val="00CB3EB3"/>
    <w:rsid w:val="00CB437B"/>
    <w:rsid w:val="00CB4D65"/>
    <w:rsid w:val="00CB762C"/>
    <w:rsid w:val="00CB79B9"/>
    <w:rsid w:val="00CC042D"/>
    <w:rsid w:val="00CC05B8"/>
    <w:rsid w:val="00CC0CE0"/>
    <w:rsid w:val="00CC0DAA"/>
    <w:rsid w:val="00CC1E2B"/>
    <w:rsid w:val="00CC2555"/>
    <w:rsid w:val="00CC2A22"/>
    <w:rsid w:val="00CC32C3"/>
    <w:rsid w:val="00CC46D4"/>
    <w:rsid w:val="00CC56A9"/>
    <w:rsid w:val="00CC5EB1"/>
    <w:rsid w:val="00CC6A92"/>
    <w:rsid w:val="00CD0523"/>
    <w:rsid w:val="00CD0662"/>
    <w:rsid w:val="00CD1889"/>
    <w:rsid w:val="00CD2A2E"/>
    <w:rsid w:val="00CD2C7C"/>
    <w:rsid w:val="00CD382D"/>
    <w:rsid w:val="00CD38A0"/>
    <w:rsid w:val="00CD4B43"/>
    <w:rsid w:val="00CD4E86"/>
    <w:rsid w:val="00CD63FB"/>
    <w:rsid w:val="00CE171F"/>
    <w:rsid w:val="00CE2C4D"/>
    <w:rsid w:val="00CE457A"/>
    <w:rsid w:val="00CE550A"/>
    <w:rsid w:val="00CE6BC7"/>
    <w:rsid w:val="00CF0583"/>
    <w:rsid w:val="00CF0A5C"/>
    <w:rsid w:val="00CF123F"/>
    <w:rsid w:val="00CF175A"/>
    <w:rsid w:val="00CF3117"/>
    <w:rsid w:val="00CF3D92"/>
    <w:rsid w:val="00CF4313"/>
    <w:rsid w:val="00CF43D3"/>
    <w:rsid w:val="00CF47F1"/>
    <w:rsid w:val="00CF4F08"/>
    <w:rsid w:val="00CF58B0"/>
    <w:rsid w:val="00CF5ED2"/>
    <w:rsid w:val="00D01500"/>
    <w:rsid w:val="00D02529"/>
    <w:rsid w:val="00D02B36"/>
    <w:rsid w:val="00D03125"/>
    <w:rsid w:val="00D039F3"/>
    <w:rsid w:val="00D0411F"/>
    <w:rsid w:val="00D043B1"/>
    <w:rsid w:val="00D0620C"/>
    <w:rsid w:val="00D06FF8"/>
    <w:rsid w:val="00D077A0"/>
    <w:rsid w:val="00D1073D"/>
    <w:rsid w:val="00D10A9A"/>
    <w:rsid w:val="00D1101E"/>
    <w:rsid w:val="00D118A0"/>
    <w:rsid w:val="00D11BBB"/>
    <w:rsid w:val="00D1267E"/>
    <w:rsid w:val="00D13556"/>
    <w:rsid w:val="00D1363C"/>
    <w:rsid w:val="00D13B46"/>
    <w:rsid w:val="00D164AC"/>
    <w:rsid w:val="00D16C96"/>
    <w:rsid w:val="00D2038E"/>
    <w:rsid w:val="00D20806"/>
    <w:rsid w:val="00D22A63"/>
    <w:rsid w:val="00D22B0A"/>
    <w:rsid w:val="00D22E19"/>
    <w:rsid w:val="00D233DC"/>
    <w:rsid w:val="00D23454"/>
    <w:rsid w:val="00D2497B"/>
    <w:rsid w:val="00D26A2D"/>
    <w:rsid w:val="00D27114"/>
    <w:rsid w:val="00D27F0E"/>
    <w:rsid w:val="00D32572"/>
    <w:rsid w:val="00D32CAB"/>
    <w:rsid w:val="00D33642"/>
    <w:rsid w:val="00D33FB9"/>
    <w:rsid w:val="00D342E6"/>
    <w:rsid w:val="00D34FC9"/>
    <w:rsid w:val="00D3534A"/>
    <w:rsid w:val="00D35BBE"/>
    <w:rsid w:val="00D35C47"/>
    <w:rsid w:val="00D368EC"/>
    <w:rsid w:val="00D36B52"/>
    <w:rsid w:val="00D40659"/>
    <w:rsid w:val="00D40C5B"/>
    <w:rsid w:val="00D41448"/>
    <w:rsid w:val="00D41DD8"/>
    <w:rsid w:val="00D42180"/>
    <w:rsid w:val="00D44730"/>
    <w:rsid w:val="00D455CE"/>
    <w:rsid w:val="00D45997"/>
    <w:rsid w:val="00D46697"/>
    <w:rsid w:val="00D46A10"/>
    <w:rsid w:val="00D46CFE"/>
    <w:rsid w:val="00D46DB6"/>
    <w:rsid w:val="00D475C2"/>
    <w:rsid w:val="00D47803"/>
    <w:rsid w:val="00D504DE"/>
    <w:rsid w:val="00D518FF"/>
    <w:rsid w:val="00D52761"/>
    <w:rsid w:val="00D52D5D"/>
    <w:rsid w:val="00D53E50"/>
    <w:rsid w:val="00D53EDE"/>
    <w:rsid w:val="00D54D1A"/>
    <w:rsid w:val="00D56ACF"/>
    <w:rsid w:val="00D572C7"/>
    <w:rsid w:val="00D57C8F"/>
    <w:rsid w:val="00D57D6F"/>
    <w:rsid w:val="00D57EA2"/>
    <w:rsid w:val="00D60C28"/>
    <w:rsid w:val="00D61DEA"/>
    <w:rsid w:val="00D627E5"/>
    <w:rsid w:val="00D62929"/>
    <w:rsid w:val="00D62B93"/>
    <w:rsid w:val="00D63021"/>
    <w:rsid w:val="00D64291"/>
    <w:rsid w:val="00D64D48"/>
    <w:rsid w:val="00D655AF"/>
    <w:rsid w:val="00D65DE2"/>
    <w:rsid w:val="00D7021B"/>
    <w:rsid w:val="00D7120F"/>
    <w:rsid w:val="00D71EA7"/>
    <w:rsid w:val="00D72753"/>
    <w:rsid w:val="00D73919"/>
    <w:rsid w:val="00D73CD8"/>
    <w:rsid w:val="00D75495"/>
    <w:rsid w:val="00D755B4"/>
    <w:rsid w:val="00D75F14"/>
    <w:rsid w:val="00D7617E"/>
    <w:rsid w:val="00D80A59"/>
    <w:rsid w:val="00D80F44"/>
    <w:rsid w:val="00D81419"/>
    <w:rsid w:val="00D8487C"/>
    <w:rsid w:val="00D8576E"/>
    <w:rsid w:val="00D86365"/>
    <w:rsid w:val="00D864BC"/>
    <w:rsid w:val="00D86CFD"/>
    <w:rsid w:val="00D90265"/>
    <w:rsid w:val="00D902B1"/>
    <w:rsid w:val="00D9034D"/>
    <w:rsid w:val="00D904BA"/>
    <w:rsid w:val="00D9218C"/>
    <w:rsid w:val="00D922D2"/>
    <w:rsid w:val="00D924BA"/>
    <w:rsid w:val="00D927B6"/>
    <w:rsid w:val="00D93A6F"/>
    <w:rsid w:val="00D966B8"/>
    <w:rsid w:val="00D96987"/>
    <w:rsid w:val="00D97480"/>
    <w:rsid w:val="00DA13CC"/>
    <w:rsid w:val="00DA17F8"/>
    <w:rsid w:val="00DA234A"/>
    <w:rsid w:val="00DA30F2"/>
    <w:rsid w:val="00DA358F"/>
    <w:rsid w:val="00DA57B8"/>
    <w:rsid w:val="00DA6B23"/>
    <w:rsid w:val="00DA6DC8"/>
    <w:rsid w:val="00DB2268"/>
    <w:rsid w:val="00DB3D3B"/>
    <w:rsid w:val="00DB4956"/>
    <w:rsid w:val="00DB5599"/>
    <w:rsid w:val="00DB5EBB"/>
    <w:rsid w:val="00DB6BE5"/>
    <w:rsid w:val="00DB7854"/>
    <w:rsid w:val="00DC0480"/>
    <w:rsid w:val="00DC0A1C"/>
    <w:rsid w:val="00DC1087"/>
    <w:rsid w:val="00DC1B68"/>
    <w:rsid w:val="00DC3582"/>
    <w:rsid w:val="00DC36EC"/>
    <w:rsid w:val="00DC40E2"/>
    <w:rsid w:val="00DC5EF1"/>
    <w:rsid w:val="00DC65AE"/>
    <w:rsid w:val="00DC670C"/>
    <w:rsid w:val="00DC7C3B"/>
    <w:rsid w:val="00DD02F6"/>
    <w:rsid w:val="00DD1136"/>
    <w:rsid w:val="00DD1622"/>
    <w:rsid w:val="00DD228F"/>
    <w:rsid w:val="00DD3444"/>
    <w:rsid w:val="00DD3B51"/>
    <w:rsid w:val="00DD43FF"/>
    <w:rsid w:val="00DD5E4D"/>
    <w:rsid w:val="00DD67B6"/>
    <w:rsid w:val="00DD7282"/>
    <w:rsid w:val="00DD7C8C"/>
    <w:rsid w:val="00DE0456"/>
    <w:rsid w:val="00DE090F"/>
    <w:rsid w:val="00DE0CFC"/>
    <w:rsid w:val="00DE1227"/>
    <w:rsid w:val="00DE1873"/>
    <w:rsid w:val="00DE2CB2"/>
    <w:rsid w:val="00DE53FB"/>
    <w:rsid w:val="00DE5BD2"/>
    <w:rsid w:val="00DE66E6"/>
    <w:rsid w:val="00DE7026"/>
    <w:rsid w:val="00DE7CA5"/>
    <w:rsid w:val="00DF00C0"/>
    <w:rsid w:val="00DF06B1"/>
    <w:rsid w:val="00DF07D3"/>
    <w:rsid w:val="00DF0A39"/>
    <w:rsid w:val="00DF1EC7"/>
    <w:rsid w:val="00DF4064"/>
    <w:rsid w:val="00DF4275"/>
    <w:rsid w:val="00DF45D7"/>
    <w:rsid w:val="00DF477C"/>
    <w:rsid w:val="00DF4B33"/>
    <w:rsid w:val="00DF5536"/>
    <w:rsid w:val="00DF58E5"/>
    <w:rsid w:val="00DF5F3B"/>
    <w:rsid w:val="00DF7753"/>
    <w:rsid w:val="00E01AF6"/>
    <w:rsid w:val="00E02425"/>
    <w:rsid w:val="00E02E33"/>
    <w:rsid w:val="00E05436"/>
    <w:rsid w:val="00E06D1F"/>
    <w:rsid w:val="00E07368"/>
    <w:rsid w:val="00E074F1"/>
    <w:rsid w:val="00E10578"/>
    <w:rsid w:val="00E11177"/>
    <w:rsid w:val="00E11B8B"/>
    <w:rsid w:val="00E11C83"/>
    <w:rsid w:val="00E11CE7"/>
    <w:rsid w:val="00E13DA2"/>
    <w:rsid w:val="00E148B5"/>
    <w:rsid w:val="00E14B12"/>
    <w:rsid w:val="00E158DF"/>
    <w:rsid w:val="00E15A3B"/>
    <w:rsid w:val="00E15E07"/>
    <w:rsid w:val="00E161FD"/>
    <w:rsid w:val="00E162B4"/>
    <w:rsid w:val="00E1705F"/>
    <w:rsid w:val="00E221DB"/>
    <w:rsid w:val="00E22AA9"/>
    <w:rsid w:val="00E22D4B"/>
    <w:rsid w:val="00E231D4"/>
    <w:rsid w:val="00E24625"/>
    <w:rsid w:val="00E255E3"/>
    <w:rsid w:val="00E2599F"/>
    <w:rsid w:val="00E25C58"/>
    <w:rsid w:val="00E2743A"/>
    <w:rsid w:val="00E320A5"/>
    <w:rsid w:val="00E320BB"/>
    <w:rsid w:val="00E3437E"/>
    <w:rsid w:val="00E355CD"/>
    <w:rsid w:val="00E359DC"/>
    <w:rsid w:val="00E3601F"/>
    <w:rsid w:val="00E361AA"/>
    <w:rsid w:val="00E36344"/>
    <w:rsid w:val="00E378E0"/>
    <w:rsid w:val="00E4217D"/>
    <w:rsid w:val="00E42394"/>
    <w:rsid w:val="00E42445"/>
    <w:rsid w:val="00E42EAC"/>
    <w:rsid w:val="00E4634D"/>
    <w:rsid w:val="00E46781"/>
    <w:rsid w:val="00E46C9F"/>
    <w:rsid w:val="00E46FE8"/>
    <w:rsid w:val="00E503B1"/>
    <w:rsid w:val="00E504C4"/>
    <w:rsid w:val="00E512FF"/>
    <w:rsid w:val="00E51802"/>
    <w:rsid w:val="00E52107"/>
    <w:rsid w:val="00E523B7"/>
    <w:rsid w:val="00E53929"/>
    <w:rsid w:val="00E54871"/>
    <w:rsid w:val="00E55262"/>
    <w:rsid w:val="00E55E1F"/>
    <w:rsid w:val="00E5684E"/>
    <w:rsid w:val="00E569FE"/>
    <w:rsid w:val="00E56FF1"/>
    <w:rsid w:val="00E576AB"/>
    <w:rsid w:val="00E57E32"/>
    <w:rsid w:val="00E601C2"/>
    <w:rsid w:val="00E609E0"/>
    <w:rsid w:val="00E61A42"/>
    <w:rsid w:val="00E61A49"/>
    <w:rsid w:val="00E6309E"/>
    <w:rsid w:val="00E63A84"/>
    <w:rsid w:val="00E646D5"/>
    <w:rsid w:val="00E64DE9"/>
    <w:rsid w:val="00E652F1"/>
    <w:rsid w:val="00E65B1D"/>
    <w:rsid w:val="00E65BA5"/>
    <w:rsid w:val="00E66389"/>
    <w:rsid w:val="00E66975"/>
    <w:rsid w:val="00E66B4A"/>
    <w:rsid w:val="00E70AF1"/>
    <w:rsid w:val="00E70BDE"/>
    <w:rsid w:val="00E70CD6"/>
    <w:rsid w:val="00E713B9"/>
    <w:rsid w:val="00E728DE"/>
    <w:rsid w:val="00E72CCA"/>
    <w:rsid w:val="00E73F0F"/>
    <w:rsid w:val="00E74065"/>
    <w:rsid w:val="00E74A2F"/>
    <w:rsid w:val="00E7566A"/>
    <w:rsid w:val="00E7690B"/>
    <w:rsid w:val="00E770B4"/>
    <w:rsid w:val="00E81F66"/>
    <w:rsid w:val="00E82678"/>
    <w:rsid w:val="00E82766"/>
    <w:rsid w:val="00E83160"/>
    <w:rsid w:val="00E839DC"/>
    <w:rsid w:val="00E84754"/>
    <w:rsid w:val="00E84B13"/>
    <w:rsid w:val="00E84E75"/>
    <w:rsid w:val="00E854CD"/>
    <w:rsid w:val="00E8563A"/>
    <w:rsid w:val="00E865AF"/>
    <w:rsid w:val="00E87069"/>
    <w:rsid w:val="00E90DFC"/>
    <w:rsid w:val="00E91944"/>
    <w:rsid w:val="00E9259E"/>
    <w:rsid w:val="00E94FE5"/>
    <w:rsid w:val="00E96307"/>
    <w:rsid w:val="00E97EBC"/>
    <w:rsid w:val="00EA044D"/>
    <w:rsid w:val="00EA1565"/>
    <w:rsid w:val="00EA1815"/>
    <w:rsid w:val="00EA19DD"/>
    <w:rsid w:val="00EA220C"/>
    <w:rsid w:val="00EA27BD"/>
    <w:rsid w:val="00EA27EC"/>
    <w:rsid w:val="00EA2DED"/>
    <w:rsid w:val="00EA3208"/>
    <w:rsid w:val="00EA387A"/>
    <w:rsid w:val="00EA4F3C"/>
    <w:rsid w:val="00EA699E"/>
    <w:rsid w:val="00EA6BC4"/>
    <w:rsid w:val="00EA6C63"/>
    <w:rsid w:val="00EA723A"/>
    <w:rsid w:val="00EA73CF"/>
    <w:rsid w:val="00EA7C0B"/>
    <w:rsid w:val="00EA7CD6"/>
    <w:rsid w:val="00EB1032"/>
    <w:rsid w:val="00EB3936"/>
    <w:rsid w:val="00EB47CF"/>
    <w:rsid w:val="00EB55FB"/>
    <w:rsid w:val="00EB6911"/>
    <w:rsid w:val="00EB7C55"/>
    <w:rsid w:val="00EC223D"/>
    <w:rsid w:val="00EC2288"/>
    <w:rsid w:val="00EC24B5"/>
    <w:rsid w:val="00EC251D"/>
    <w:rsid w:val="00EC2DC8"/>
    <w:rsid w:val="00EC37F9"/>
    <w:rsid w:val="00EC3897"/>
    <w:rsid w:val="00EC39CA"/>
    <w:rsid w:val="00EC3C96"/>
    <w:rsid w:val="00EC45EA"/>
    <w:rsid w:val="00EC510D"/>
    <w:rsid w:val="00EC51AD"/>
    <w:rsid w:val="00EC5228"/>
    <w:rsid w:val="00EC5882"/>
    <w:rsid w:val="00EC5DF2"/>
    <w:rsid w:val="00EC6A55"/>
    <w:rsid w:val="00EC72A9"/>
    <w:rsid w:val="00EC7825"/>
    <w:rsid w:val="00EC7A4C"/>
    <w:rsid w:val="00ED0379"/>
    <w:rsid w:val="00ED1F00"/>
    <w:rsid w:val="00ED5986"/>
    <w:rsid w:val="00ED5B89"/>
    <w:rsid w:val="00ED63F5"/>
    <w:rsid w:val="00ED6A9E"/>
    <w:rsid w:val="00EE133F"/>
    <w:rsid w:val="00EE1494"/>
    <w:rsid w:val="00EE1681"/>
    <w:rsid w:val="00EE37A1"/>
    <w:rsid w:val="00EE4A1D"/>
    <w:rsid w:val="00EE4EEA"/>
    <w:rsid w:val="00EE4F4E"/>
    <w:rsid w:val="00EE5BBE"/>
    <w:rsid w:val="00EE5C70"/>
    <w:rsid w:val="00EE6603"/>
    <w:rsid w:val="00EE740E"/>
    <w:rsid w:val="00EE784C"/>
    <w:rsid w:val="00EE7D42"/>
    <w:rsid w:val="00EF1DE1"/>
    <w:rsid w:val="00EF3128"/>
    <w:rsid w:val="00EF36E7"/>
    <w:rsid w:val="00EF455B"/>
    <w:rsid w:val="00EF491C"/>
    <w:rsid w:val="00EF4E3C"/>
    <w:rsid w:val="00EF5A23"/>
    <w:rsid w:val="00EF5B29"/>
    <w:rsid w:val="00EF645F"/>
    <w:rsid w:val="00EF6CFE"/>
    <w:rsid w:val="00EF79FE"/>
    <w:rsid w:val="00F00462"/>
    <w:rsid w:val="00F02B5D"/>
    <w:rsid w:val="00F02F2A"/>
    <w:rsid w:val="00F03916"/>
    <w:rsid w:val="00F050BE"/>
    <w:rsid w:val="00F069DF"/>
    <w:rsid w:val="00F06C1F"/>
    <w:rsid w:val="00F07E89"/>
    <w:rsid w:val="00F07F76"/>
    <w:rsid w:val="00F1019D"/>
    <w:rsid w:val="00F13753"/>
    <w:rsid w:val="00F148BD"/>
    <w:rsid w:val="00F14AEB"/>
    <w:rsid w:val="00F15859"/>
    <w:rsid w:val="00F15BFB"/>
    <w:rsid w:val="00F165F4"/>
    <w:rsid w:val="00F16A5E"/>
    <w:rsid w:val="00F17D08"/>
    <w:rsid w:val="00F17F9C"/>
    <w:rsid w:val="00F20F11"/>
    <w:rsid w:val="00F20F28"/>
    <w:rsid w:val="00F216E0"/>
    <w:rsid w:val="00F21B42"/>
    <w:rsid w:val="00F2326C"/>
    <w:rsid w:val="00F23B22"/>
    <w:rsid w:val="00F23DA8"/>
    <w:rsid w:val="00F23FDF"/>
    <w:rsid w:val="00F24219"/>
    <w:rsid w:val="00F245C1"/>
    <w:rsid w:val="00F2693B"/>
    <w:rsid w:val="00F27479"/>
    <w:rsid w:val="00F27A27"/>
    <w:rsid w:val="00F27D58"/>
    <w:rsid w:val="00F30182"/>
    <w:rsid w:val="00F3098F"/>
    <w:rsid w:val="00F30EBC"/>
    <w:rsid w:val="00F30FC2"/>
    <w:rsid w:val="00F310B1"/>
    <w:rsid w:val="00F31F95"/>
    <w:rsid w:val="00F31FE0"/>
    <w:rsid w:val="00F32006"/>
    <w:rsid w:val="00F32150"/>
    <w:rsid w:val="00F33A86"/>
    <w:rsid w:val="00F34956"/>
    <w:rsid w:val="00F36993"/>
    <w:rsid w:val="00F373CC"/>
    <w:rsid w:val="00F40406"/>
    <w:rsid w:val="00F4044C"/>
    <w:rsid w:val="00F40EF2"/>
    <w:rsid w:val="00F41BF8"/>
    <w:rsid w:val="00F421FA"/>
    <w:rsid w:val="00F42B2E"/>
    <w:rsid w:val="00F42D9F"/>
    <w:rsid w:val="00F44A36"/>
    <w:rsid w:val="00F44FCF"/>
    <w:rsid w:val="00F45449"/>
    <w:rsid w:val="00F45A59"/>
    <w:rsid w:val="00F47322"/>
    <w:rsid w:val="00F47688"/>
    <w:rsid w:val="00F47761"/>
    <w:rsid w:val="00F47B37"/>
    <w:rsid w:val="00F47E55"/>
    <w:rsid w:val="00F47EF4"/>
    <w:rsid w:val="00F5068F"/>
    <w:rsid w:val="00F507F1"/>
    <w:rsid w:val="00F50F73"/>
    <w:rsid w:val="00F5104F"/>
    <w:rsid w:val="00F51263"/>
    <w:rsid w:val="00F5274F"/>
    <w:rsid w:val="00F5352A"/>
    <w:rsid w:val="00F53676"/>
    <w:rsid w:val="00F544A4"/>
    <w:rsid w:val="00F546E1"/>
    <w:rsid w:val="00F54871"/>
    <w:rsid w:val="00F55513"/>
    <w:rsid w:val="00F56EA3"/>
    <w:rsid w:val="00F57A6D"/>
    <w:rsid w:val="00F615DC"/>
    <w:rsid w:val="00F63FC2"/>
    <w:rsid w:val="00F66791"/>
    <w:rsid w:val="00F66B25"/>
    <w:rsid w:val="00F67150"/>
    <w:rsid w:val="00F67170"/>
    <w:rsid w:val="00F678E2"/>
    <w:rsid w:val="00F67A25"/>
    <w:rsid w:val="00F67A63"/>
    <w:rsid w:val="00F67AE5"/>
    <w:rsid w:val="00F67EC7"/>
    <w:rsid w:val="00F7024B"/>
    <w:rsid w:val="00F70814"/>
    <w:rsid w:val="00F71821"/>
    <w:rsid w:val="00F719D3"/>
    <w:rsid w:val="00F72293"/>
    <w:rsid w:val="00F729C5"/>
    <w:rsid w:val="00F72D34"/>
    <w:rsid w:val="00F72F7D"/>
    <w:rsid w:val="00F738BE"/>
    <w:rsid w:val="00F73B51"/>
    <w:rsid w:val="00F74545"/>
    <w:rsid w:val="00F76540"/>
    <w:rsid w:val="00F77421"/>
    <w:rsid w:val="00F77DB7"/>
    <w:rsid w:val="00F826B2"/>
    <w:rsid w:val="00F84531"/>
    <w:rsid w:val="00F84591"/>
    <w:rsid w:val="00F85359"/>
    <w:rsid w:val="00F85AFB"/>
    <w:rsid w:val="00F86017"/>
    <w:rsid w:val="00F87B7D"/>
    <w:rsid w:val="00F87E79"/>
    <w:rsid w:val="00F90709"/>
    <w:rsid w:val="00F931DF"/>
    <w:rsid w:val="00F93530"/>
    <w:rsid w:val="00F94DBA"/>
    <w:rsid w:val="00F9656E"/>
    <w:rsid w:val="00F9733B"/>
    <w:rsid w:val="00F97DCA"/>
    <w:rsid w:val="00FA0EEC"/>
    <w:rsid w:val="00FA19DB"/>
    <w:rsid w:val="00FA326E"/>
    <w:rsid w:val="00FA3595"/>
    <w:rsid w:val="00FA386C"/>
    <w:rsid w:val="00FA4430"/>
    <w:rsid w:val="00FA4F9F"/>
    <w:rsid w:val="00FA56C0"/>
    <w:rsid w:val="00FA65AB"/>
    <w:rsid w:val="00FA7FC1"/>
    <w:rsid w:val="00FB1358"/>
    <w:rsid w:val="00FB2341"/>
    <w:rsid w:val="00FB2468"/>
    <w:rsid w:val="00FB28B2"/>
    <w:rsid w:val="00FB2DE6"/>
    <w:rsid w:val="00FB35C6"/>
    <w:rsid w:val="00FB3DDC"/>
    <w:rsid w:val="00FB3DFE"/>
    <w:rsid w:val="00FB4076"/>
    <w:rsid w:val="00FB4DD3"/>
    <w:rsid w:val="00FB6116"/>
    <w:rsid w:val="00FB6718"/>
    <w:rsid w:val="00FB75DD"/>
    <w:rsid w:val="00FB7633"/>
    <w:rsid w:val="00FB7B56"/>
    <w:rsid w:val="00FC0A2A"/>
    <w:rsid w:val="00FC0BA6"/>
    <w:rsid w:val="00FC0BF5"/>
    <w:rsid w:val="00FC0F4D"/>
    <w:rsid w:val="00FC1C4B"/>
    <w:rsid w:val="00FC1E46"/>
    <w:rsid w:val="00FC22B5"/>
    <w:rsid w:val="00FC2909"/>
    <w:rsid w:val="00FC2992"/>
    <w:rsid w:val="00FC363A"/>
    <w:rsid w:val="00FC4D0E"/>
    <w:rsid w:val="00FC7677"/>
    <w:rsid w:val="00FD0697"/>
    <w:rsid w:val="00FD2303"/>
    <w:rsid w:val="00FD332F"/>
    <w:rsid w:val="00FD35CA"/>
    <w:rsid w:val="00FD38AD"/>
    <w:rsid w:val="00FD4F6D"/>
    <w:rsid w:val="00FD523D"/>
    <w:rsid w:val="00FD6A14"/>
    <w:rsid w:val="00FD780B"/>
    <w:rsid w:val="00FD7AE9"/>
    <w:rsid w:val="00FD7B82"/>
    <w:rsid w:val="00FD7ED0"/>
    <w:rsid w:val="00FE207A"/>
    <w:rsid w:val="00FE26B6"/>
    <w:rsid w:val="00FE2EDC"/>
    <w:rsid w:val="00FE324D"/>
    <w:rsid w:val="00FE4803"/>
    <w:rsid w:val="00FE54DA"/>
    <w:rsid w:val="00FE68A5"/>
    <w:rsid w:val="00FE71E8"/>
    <w:rsid w:val="00FE748F"/>
    <w:rsid w:val="00FE7AF8"/>
    <w:rsid w:val="00FE7EF0"/>
    <w:rsid w:val="00FF0317"/>
    <w:rsid w:val="00FF1738"/>
    <w:rsid w:val="00FF4315"/>
    <w:rsid w:val="00FF44F9"/>
    <w:rsid w:val="00FF4754"/>
    <w:rsid w:val="00FF50C3"/>
    <w:rsid w:val="00FF511B"/>
    <w:rsid w:val="00FF5804"/>
    <w:rsid w:val="00FF5EDE"/>
    <w:rsid w:val="00FF613E"/>
    <w:rsid w:val="00FF6DFD"/>
    <w:rsid w:val="00FF6FC5"/>
    <w:rsid w:val="0116EF29"/>
    <w:rsid w:val="01BF2B59"/>
    <w:rsid w:val="05FD0E83"/>
    <w:rsid w:val="0806D659"/>
    <w:rsid w:val="0A8E6612"/>
    <w:rsid w:val="0C8C440C"/>
    <w:rsid w:val="0E164755"/>
    <w:rsid w:val="0F51681D"/>
    <w:rsid w:val="10860FCD"/>
    <w:rsid w:val="123B36C0"/>
    <w:rsid w:val="12796D40"/>
    <w:rsid w:val="13426F89"/>
    <w:rsid w:val="16652139"/>
    <w:rsid w:val="174009AE"/>
    <w:rsid w:val="19773B28"/>
    <w:rsid w:val="1AE374C3"/>
    <w:rsid w:val="1C6F7A32"/>
    <w:rsid w:val="1C85073D"/>
    <w:rsid w:val="1F202E12"/>
    <w:rsid w:val="204E9C95"/>
    <w:rsid w:val="2074F2CD"/>
    <w:rsid w:val="20AC9013"/>
    <w:rsid w:val="25088B18"/>
    <w:rsid w:val="2C50E29B"/>
    <w:rsid w:val="2DFD8A54"/>
    <w:rsid w:val="2EE8D620"/>
    <w:rsid w:val="33295864"/>
    <w:rsid w:val="34289019"/>
    <w:rsid w:val="35414DF1"/>
    <w:rsid w:val="39FAD640"/>
    <w:rsid w:val="3B4BE464"/>
    <w:rsid w:val="3EC2F623"/>
    <w:rsid w:val="3F68389A"/>
    <w:rsid w:val="441C8957"/>
    <w:rsid w:val="4647E0B8"/>
    <w:rsid w:val="47114A4B"/>
    <w:rsid w:val="4BE78C0D"/>
    <w:rsid w:val="4E9F4097"/>
    <w:rsid w:val="54B062DC"/>
    <w:rsid w:val="57764F40"/>
    <w:rsid w:val="5B99FFEF"/>
    <w:rsid w:val="5C357614"/>
    <w:rsid w:val="5DCF44B6"/>
    <w:rsid w:val="6780BABB"/>
    <w:rsid w:val="6B3D0A86"/>
    <w:rsid w:val="6EFF0AEF"/>
    <w:rsid w:val="72BE973D"/>
    <w:rsid w:val="738E0418"/>
    <w:rsid w:val="77119D5E"/>
    <w:rsid w:val="7B41D1ED"/>
    <w:rsid w:val="7B5B8524"/>
    <w:rsid w:val="7D1CFB51"/>
    <w:rsid w:val="7D2964AD"/>
    <w:rsid w:val="7F29C105"/>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24CCD"/>
  <w15:docId w15:val="{12666A63-4954-4E8F-AF8C-DFC19B68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2D2"/>
    <w:pPr>
      <w:spacing w:before="120" w:after="120"/>
      <w:jc w:val="both"/>
    </w:pPr>
    <w:rPr>
      <w:color w:val="365F91" w:themeColor="accent1" w:themeShade="BF"/>
      <w:sz w:val="22"/>
      <w:szCs w:val="22"/>
      <w:lang w:val="fr-CA" w:eastAsia="en-US"/>
    </w:rPr>
  </w:style>
  <w:style w:type="paragraph" w:styleId="Titre1">
    <w:name w:val="heading 1"/>
    <w:basedOn w:val="Normal"/>
    <w:next w:val="Normal"/>
    <w:qFormat/>
    <w:rsid w:val="000864A2"/>
    <w:pPr>
      <w:keepNext/>
      <w:keepLines/>
      <w:numPr>
        <w:numId w:val="5"/>
      </w:numPr>
      <w:spacing w:before="480" w:after="0"/>
      <w:outlineLvl w:val="0"/>
    </w:pPr>
    <w:rPr>
      <w:rFonts w:ascii="Cambria" w:eastAsia="Times New Roman" w:hAnsi="Cambria"/>
      <w:b/>
      <w:bCs/>
      <w:color w:val="365F91"/>
      <w:sz w:val="28"/>
      <w:szCs w:val="28"/>
    </w:rPr>
  </w:style>
  <w:style w:type="paragraph" w:styleId="Titre2">
    <w:name w:val="heading 2"/>
    <w:basedOn w:val="Normal"/>
    <w:next w:val="Normal"/>
    <w:qFormat/>
    <w:rsid w:val="00F310B1"/>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semiHidden/>
    <w:unhideWhenUsed/>
    <w:qFormat/>
    <w:rsid w:val="00CF175A"/>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812D35"/>
    <w:pPr>
      <w:keepNext/>
      <w:keepLines/>
      <w:spacing w:before="40" w:after="0"/>
      <w:outlineLvl w:val="4"/>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ettre d'introduction,Paragraphe + puce,Paragraphe de liste1"/>
    <w:basedOn w:val="Normal"/>
    <w:link w:val="ParagraphedelisteCar"/>
    <w:uiPriority w:val="34"/>
    <w:qFormat/>
    <w:rsid w:val="00F310B1"/>
    <w:pPr>
      <w:ind w:left="720"/>
      <w:contextualSpacing/>
    </w:pPr>
  </w:style>
  <w:style w:type="character" w:customStyle="1" w:styleId="Titre1Car">
    <w:name w:val="Titre 1 Car"/>
    <w:rsid w:val="00F310B1"/>
    <w:rPr>
      <w:rFonts w:ascii="Cambria" w:eastAsia="Times New Roman" w:hAnsi="Cambria" w:cs="Times New Roman"/>
      <w:b/>
      <w:bCs/>
      <w:color w:val="365F91"/>
      <w:sz w:val="28"/>
      <w:szCs w:val="28"/>
    </w:rPr>
  </w:style>
  <w:style w:type="paragraph" w:styleId="En-tte">
    <w:name w:val="header"/>
    <w:basedOn w:val="Normal"/>
    <w:uiPriority w:val="99"/>
    <w:unhideWhenUsed/>
    <w:rsid w:val="00F310B1"/>
    <w:pPr>
      <w:tabs>
        <w:tab w:val="center" w:pos="4320"/>
        <w:tab w:val="right" w:pos="8640"/>
      </w:tabs>
      <w:spacing w:after="0"/>
    </w:pPr>
  </w:style>
  <w:style w:type="character" w:customStyle="1" w:styleId="En-tteCar">
    <w:name w:val="En-tête Car"/>
    <w:basedOn w:val="Policepardfaut"/>
    <w:uiPriority w:val="99"/>
    <w:rsid w:val="00F310B1"/>
  </w:style>
  <w:style w:type="paragraph" w:styleId="Pieddepage">
    <w:name w:val="footer"/>
    <w:basedOn w:val="Normal"/>
    <w:uiPriority w:val="99"/>
    <w:unhideWhenUsed/>
    <w:rsid w:val="00F310B1"/>
    <w:pPr>
      <w:tabs>
        <w:tab w:val="center" w:pos="4320"/>
        <w:tab w:val="right" w:pos="8640"/>
      </w:tabs>
      <w:spacing w:after="0"/>
    </w:pPr>
  </w:style>
  <w:style w:type="character" w:customStyle="1" w:styleId="PieddepageCar">
    <w:name w:val="Pied de page Car"/>
    <w:basedOn w:val="Policepardfaut"/>
    <w:uiPriority w:val="99"/>
    <w:rsid w:val="00F310B1"/>
  </w:style>
  <w:style w:type="paragraph" w:styleId="Notedebasdepage">
    <w:name w:val="footnote text"/>
    <w:basedOn w:val="Normal"/>
    <w:uiPriority w:val="99"/>
    <w:unhideWhenUsed/>
    <w:rsid w:val="00F310B1"/>
    <w:pPr>
      <w:spacing w:after="0"/>
    </w:pPr>
    <w:rPr>
      <w:sz w:val="20"/>
      <w:szCs w:val="20"/>
    </w:rPr>
  </w:style>
  <w:style w:type="character" w:customStyle="1" w:styleId="NotedebasdepageCar">
    <w:name w:val="Note de bas de page Car"/>
    <w:uiPriority w:val="99"/>
    <w:rsid w:val="00F310B1"/>
    <w:rPr>
      <w:sz w:val="20"/>
      <w:szCs w:val="20"/>
    </w:rPr>
  </w:style>
  <w:style w:type="character" w:styleId="Appelnotedebasdep">
    <w:name w:val="footnote reference"/>
    <w:uiPriority w:val="99"/>
    <w:semiHidden/>
    <w:rsid w:val="00F310B1"/>
    <w:rPr>
      <w:rFonts w:ascii="Times New Roman" w:hAnsi="Times New Roman" w:cs="Times New Roman"/>
      <w:sz w:val="27"/>
      <w:szCs w:val="27"/>
      <w:vertAlign w:val="superscript"/>
      <w:lang w:val="en-US"/>
    </w:rPr>
  </w:style>
  <w:style w:type="paragraph" w:styleId="Textedebulles">
    <w:name w:val="Balloon Text"/>
    <w:basedOn w:val="Normal"/>
    <w:semiHidden/>
    <w:unhideWhenUsed/>
    <w:rsid w:val="00F310B1"/>
    <w:pPr>
      <w:spacing w:after="0"/>
    </w:pPr>
    <w:rPr>
      <w:rFonts w:ascii="Tahoma" w:hAnsi="Tahoma" w:cs="Tahoma"/>
      <w:sz w:val="16"/>
      <w:szCs w:val="16"/>
    </w:rPr>
  </w:style>
  <w:style w:type="character" w:customStyle="1" w:styleId="TextedebullesCar">
    <w:name w:val="Texte de bulles Car"/>
    <w:semiHidden/>
    <w:rsid w:val="00F310B1"/>
    <w:rPr>
      <w:rFonts w:ascii="Tahoma" w:hAnsi="Tahoma" w:cs="Tahoma"/>
      <w:sz w:val="16"/>
      <w:szCs w:val="16"/>
    </w:rPr>
  </w:style>
  <w:style w:type="paragraph" w:styleId="Titre">
    <w:name w:val="Title"/>
    <w:basedOn w:val="Normal"/>
    <w:next w:val="Normal"/>
    <w:qFormat/>
    <w:rsid w:val="00F310B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reCar">
    <w:name w:val="Titre Car"/>
    <w:rsid w:val="00F310B1"/>
    <w:rPr>
      <w:rFonts w:ascii="Cambria" w:eastAsia="Times New Roman" w:hAnsi="Cambria" w:cs="Times New Roman"/>
      <w:color w:val="17365D"/>
      <w:spacing w:val="5"/>
      <w:kern w:val="28"/>
      <w:sz w:val="52"/>
      <w:szCs w:val="52"/>
    </w:rPr>
  </w:style>
  <w:style w:type="character" w:customStyle="1" w:styleId="Titre2Car">
    <w:name w:val="Titre 2 Car"/>
    <w:rsid w:val="00F310B1"/>
    <w:rPr>
      <w:rFonts w:ascii="Cambria" w:eastAsia="Times New Roman" w:hAnsi="Cambria" w:cs="Times New Roman"/>
      <w:b/>
      <w:bCs/>
      <w:color w:val="4F81BD"/>
      <w:sz w:val="26"/>
      <w:szCs w:val="26"/>
    </w:rPr>
  </w:style>
  <w:style w:type="paragraph" w:styleId="Sous-titre">
    <w:name w:val="Subtitle"/>
    <w:basedOn w:val="Titre2"/>
    <w:next w:val="Normal"/>
    <w:qFormat/>
    <w:rsid w:val="007A25EC"/>
    <w:pPr>
      <w:numPr>
        <w:ilvl w:val="1"/>
        <w:numId w:val="5"/>
      </w:numPr>
    </w:pPr>
    <w:rPr>
      <w:rFonts w:ascii="Calibri" w:hAnsi="Calibri" w:cs="Calibri"/>
      <w:sz w:val="22"/>
      <w:szCs w:val="22"/>
    </w:rPr>
  </w:style>
  <w:style w:type="character" w:customStyle="1" w:styleId="Sous-titreCar">
    <w:name w:val="Sous-titre Car"/>
    <w:rsid w:val="00F310B1"/>
    <w:rPr>
      <w:rFonts w:ascii="Cambria" w:eastAsia="Times New Roman" w:hAnsi="Cambria" w:cs="Times New Roman"/>
      <w:i/>
      <w:iCs/>
      <w:color w:val="4F81BD"/>
      <w:spacing w:val="15"/>
      <w:sz w:val="24"/>
      <w:szCs w:val="24"/>
    </w:rPr>
  </w:style>
  <w:style w:type="paragraph" w:styleId="En-ttedetabledesmatires">
    <w:name w:val="TOC Heading"/>
    <w:basedOn w:val="Titre1"/>
    <w:next w:val="Normal"/>
    <w:qFormat/>
    <w:rsid w:val="00F310B1"/>
    <w:pPr>
      <w:outlineLvl w:val="9"/>
    </w:pPr>
    <w:rPr>
      <w:lang w:val="en-US" w:eastAsia="ja-JP"/>
    </w:rPr>
  </w:style>
  <w:style w:type="paragraph" w:styleId="TM2">
    <w:name w:val="toc 2"/>
    <w:basedOn w:val="Normal"/>
    <w:next w:val="Normal"/>
    <w:autoRedefine/>
    <w:uiPriority w:val="39"/>
    <w:unhideWhenUsed/>
    <w:qFormat/>
    <w:rsid w:val="00F310B1"/>
    <w:pPr>
      <w:spacing w:after="100"/>
      <w:ind w:left="220"/>
    </w:pPr>
    <w:rPr>
      <w:rFonts w:eastAsia="Times New Roman"/>
      <w:lang w:val="en-US" w:eastAsia="ja-JP"/>
    </w:rPr>
  </w:style>
  <w:style w:type="paragraph" w:styleId="TM1">
    <w:name w:val="toc 1"/>
    <w:basedOn w:val="Normal"/>
    <w:next w:val="Normal"/>
    <w:autoRedefine/>
    <w:uiPriority w:val="39"/>
    <w:unhideWhenUsed/>
    <w:qFormat/>
    <w:rsid w:val="00F310B1"/>
    <w:pPr>
      <w:spacing w:after="100"/>
    </w:pPr>
    <w:rPr>
      <w:rFonts w:eastAsia="Times New Roman"/>
      <w:lang w:val="en-US" w:eastAsia="ja-JP"/>
    </w:rPr>
  </w:style>
  <w:style w:type="paragraph" w:styleId="TM3">
    <w:name w:val="toc 3"/>
    <w:basedOn w:val="Normal"/>
    <w:next w:val="Normal"/>
    <w:autoRedefine/>
    <w:semiHidden/>
    <w:unhideWhenUsed/>
    <w:qFormat/>
    <w:rsid w:val="00F310B1"/>
    <w:pPr>
      <w:spacing w:after="100"/>
      <w:ind w:left="440"/>
    </w:pPr>
    <w:rPr>
      <w:rFonts w:eastAsia="Times New Roman"/>
      <w:lang w:val="en-US" w:eastAsia="ja-JP"/>
    </w:rPr>
  </w:style>
  <w:style w:type="character" w:styleId="Lienhypertexte">
    <w:name w:val="Hyperlink"/>
    <w:uiPriority w:val="99"/>
    <w:unhideWhenUsed/>
    <w:rsid w:val="00F310B1"/>
    <w:rPr>
      <w:color w:val="0000FF"/>
      <w:u w:val="single"/>
    </w:rPr>
  </w:style>
  <w:style w:type="character" w:styleId="Marquedecommentaire">
    <w:name w:val="annotation reference"/>
    <w:semiHidden/>
    <w:unhideWhenUsed/>
    <w:rsid w:val="00F310B1"/>
    <w:rPr>
      <w:sz w:val="16"/>
      <w:szCs w:val="16"/>
    </w:rPr>
  </w:style>
  <w:style w:type="paragraph" w:styleId="Commentaire">
    <w:name w:val="annotation text"/>
    <w:basedOn w:val="Normal"/>
    <w:unhideWhenUsed/>
    <w:rsid w:val="00F310B1"/>
    <w:rPr>
      <w:sz w:val="20"/>
      <w:szCs w:val="20"/>
    </w:rPr>
  </w:style>
  <w:style w:type="character" w:customStyle="1" w:styleId="CommentaireCar">
    <w:name w:val="Commentaire Car"/>
    <w:semiHidden/>
    <w:rsid w:val="00F310B1"/>
    <w:rPr>
      <w:sz w:val="20"/>
      <w:szCs w:val="20"/>
    </w:rPr>
  </w:style>
  <w:style w:type="paragraph" w:styleId="Objetducommentaire">
    <w:name w:val="annotation subject"/>
    <w:basedOn w:val="Commentaire"/>
    <w:next w:val="Commentaire"/>
    <w:semiHidden/>
    <w:unhideWhenUsed/>
    <w:rsid w:val="00F310B1"/>
    <w:rPr>
      <w:b/>
      <w:bCs/>
    </w:rPr>
  </w:style>
  <w:style w:type="character" w:customStyle="1" w:styleId="ObjetducommentaireCar">
    <w:name w:val="Objet du commentaire Car"/>
    <w:semiHidden/>
    <w:rsid w:val="00F310B1"/>
    <w:rPr>
      <w:b/>
      <w:bCs/>
      <w:sz w:val="20"/>
      <w:szCs w:val="20"/>
    </w:rPr>
  </w:style>
  <w:style w:type="paragraph" w:styleId="Corpsdetexte">
    <w:name w:val="Body Text"/>
    <w:basedOn w:val="Normal"/>
    <w:link w:val="CorpsdetexteCar"/>
    <w:semiHidden/>
    <w:rsid w:val="001B039A"/>
    <w:rPr>
      <w:sz w:val="24"/>
      <w:szCs w:val="24"/>
      <w:lang w:val="fr-BE"/>
    </w:rPr>
  </w:style>
  <w:style w:type="character" w:customStyle="1" w:styleId="CorpsdetexteCar">
    <w:name w:val="Corps de texte Car"/>
    <w:basedOn w:val="Policepardfaut"/>
    <w:link w:val="Corpsdetexte"/>
    <w:semiHidden/>
    <w:rsid w:val="001B039A"/>
    <w:rPr>
      <w:sz w:val="24"/>
      <w:szCs w:val="24"/>
      <w:lang w:eastAsia="en-US"/>
    </w:rPr>
  </w:style>
  <w:style w:type="character" w:customStyle="1" w:styleId="Titre3Car">
    <w:name w:val="Titre 3 Car"/>
    <w:basedOn w:val="Policepardfaut"/>
    <w:link w:val="Titre3"/>
    <w:uiPriority w:val="9"/>
    <w:semiHidden/>
    <w:rsid w:val="00CF175A"/>
    <w:rPr>
      <w:rFonts w:asciiTheme="majorHAnsi" w:eastAsiaTheme="majorEastAsia" w:hAnsiTheme="majorHAnsi" w:cstheme="majorBidi"/>
      <w:b/>
      <w:bCs/>
      <w:color w:val="4F81BD" w:themeColor="accent1"/>
      <w:sz w:val="22"/>
      <w:szCs w:val="22"/>
      <w:lang w:val="fr-CA" w:eastAsia="en-US"/>
    </w:rPr>
  </w:style>
  <w:style w:type="paragraph" w:styleId="Retraitcorpsdetexte2">
    <w:name w:val="Body Text Indent 2"/>
    <w:basedOn w:val="Normal"/>
    <w:link w:val="Retraitcorpsdetexte2Car"/>
    <w:uiPriority w:val="99"/>
    <w:semiHidden/>
    <w:unhideWhenUsed/>
    <w:rsid w:val="00CF175A"/>
    <w:pPr>
      <w:spacing w:line="480" w:lineRule="auto"/>
      <w:ind w:left="283"/>
    </w:pPr>
  </w:style>
  <w:style w:type="character" w:customStyle="1" w:styleId="Retraitcorpsdetexte2Car">
    <w:name w:val="Retrait corps de texte 2 Car"/>
    <w:basedOn w:val="Policepardfaut"/>
    <w:link w:val="Retraitcorpsdetexte2"/>
    <w:uiPriority w:val="99"/>
    <w:semiHidden/>
    <w:rsid w:val="00CF175A"/>
    <w:rPr>
      <w:sz w:val="22"/>
      <w:szCs w:val="22"/>
      <w:lang w:val="fr-CA" w:eastAsia="en-US"/>
    </w:rPr>
  </w:style>
  <w:style w:type="character" w:styleId="Mentionnonrsolue">
    <w:name w:val="Unresolved Mention"/>
    <w:basedOn w:val="Policepardfaut"/>
    <w:uiPriority w:val="99"/>
    <w:semiHidden/>
    <w:unhideWhenUsed/>
    <w:rsid w:val="00D54D1A"/>
    <w:rPr>
      <w:color w:val="605E5C"/>
      <w:shd w:val="clear" w:color="auto" w:fill="E1DFDD"/>
    </w:rPr>
  </w:style>
  <w:style w:type="table" w:styleId="Grilledutableau">
    <w:name w:val="Table Grid"/>
    <w:basedOn w:val="TableauNormal"/>
    <w:uiPriority w:val="59"/>
    <w:rsid w:val="00D50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1">
    <w:name w:val="SG1"/>
    <w:basedOn w:val="Normal"/>
    <w:rsid w:val="00BE6308"/>
    <w:pPr>
      <w:numPr>
        <w:numId w:val="4"/>
      </w:numPr>
      <w:pBdr>
        <w:top w:val="single" w:sz="4" w:space="1" w:color="auto"/>
        <w:left w:val="single" w:sz="4" w:space="4" w:color="auto"/>
        <w:bottom w:val="single" w:sz="4" w:space="1" w:color="auto"/>
        <w:right w:val="single" w:sz="4" w:space="4" w:color="auto"/>
      </w:pBdr>
      <w:shd w:val="clear" w:color="auto" w:fill="E36C0A" w:themeFill="accent6" w:themeFillShade="BF"/>
      <w:spacing w:after="0"/>
      <w:jc w:val="center"/>
    </w:pPr>
    <w:rPr>
      <w:rFonts w:ascii="Verdana" w:eastAsia="Times New Roman" w:hAnsi="Verdana"/>
      <w:smallCaps/>
      <w:color w:val="FFFFFF" w:themeColor="background1"/>
      <w:sz w:val="36"/>
      <w:szCs w:val="20"/>
      <w:lang w:val="fr-FR" w:eastAsia="fr-BE"/>
    </w:rPr>
  </w:style>
  <w:style w:type="paragraph" w:customStyle="1" w:styleId="SG2">
    <w:name w:val="SG2"/>
    <w:basedOn w:val="Normal"/>
    <w:rsid w:val="00BE6308"/>
    <w:pPr>
      <w:numPr>
        <w:ilvl w:val="1"/>
        <w:numId w:val="4"/>
      </w:numPr>
    </w:pPr>
    <w:rPr>
      <w:rFonts w:ascii="Verdana" w:eastAsia="SimSun" w:hAnsi="Verdana"/>
      <w:b/>
      <w:smallCaps/>
      <w:sz w:val="24"/>
      <w:lang w:val="fr-FR" w:eastAsia="zh-CN"/>
    </w:rPr>
  </w:style>
  <w:style w:type="paragraph" w:customStyle="1" w:styleId="SG3">
    <w:name w:val="SG3"/>
    <w:basedOn w:val="Normal"/>
    <w:rsid w:val="00830E17"/>
    <w:pPr>
      <w:widowControl w:val="0"/>
      <w:numPr>
        <w:ilvl w:val="2"/>
        <w:numId w:val="4"/>
      </w:numPr>
      <w:tabs>
        <w:tab w:val="left" w:pos="1701"/>
      </w:tabs>
      <w:suppressAutoHyphens/>
    </w:pPr>
    <w:rPr>
      <w:rFonts w:asciiTheme="minorHAnsi" w:eastAsia="Times New Roman" w:hAnsiTheme="minorHAnsi"/>
      <w:snapToGrid w:val="0"/>
      <w:sz w:val="20"/>
      <w:szCs w:val="20"/>
      <w:u w:val="single"/>
      <w:lang w:val="fr-FR" w:eastAsia="fr-BE"/>
    </w:rPr>
  </w:style>
  <w:style w:type="paragraph" w:customStyle="1" w:styleId="SG4">
    <w:name w:val="SG4"/>
    <w:basedOn w:val="SG3"/>
    <w:rsid w:val="00BE6308"/>
    <w:pPr>
      <w:numPr>
        <w:ilvl w:val="3"/>
      </w:numPr>
    </w:pPr>
    <w:rPr>
      <w:i/>
      <w:u w:val="none"/>
    </w:rPr>
  </w:style>
  <w:style w:type="character" w:customStyle="1" w:styleId="Titre5Car">
    <w:name w:val="Titre 5 Car"/>
    <w:basedOn w:val="Policepardfaut"/>
    <w:link w:val="Titre5"/>
    <w:uiPriority w:val="9"/>
    <w:semiHidden/>
    <w:rsid w:val="00812D35"/>
    <w:rPr>
      <w:rFonts w:asciiTheme="majorHAnsi" w:eastAsiaTheme="majorEastAsia" w:hAnsiTheme="majorHAnsi" w:cstheme="majorBidi"/>
      <w:color w:val="365F91" w:themeColor="accent1" w:themeShade="BF"/>
      <w:sz w:val="22"/>
      <w:szCs w:val="22"/>
      <w:lang w:val="fr-CA" w:eastAsia="en-US"/>
    </w:rPr>
  </w:style>
  <w:style w:type="character" w:styleId="Textedelespacerserv">
    <w:name w:val="Placeholder Text"/>
    <w:basedOn w:val="Policepardfaut"/>
    <w:uiPriority w:val="99"/>
    <w:semiHidden/>
    <w:rsid w:val="0061688D"/>
    <w:rPr>
      <w:color w:val="808080"/>
    </w:rPr>
  </w:style>
  <w:style w:type="paragraph" w:styleId="Rvision">
    <w:name w:val="Revision"/>
    <w:hidden/>
    <w:uiPriority w:val="99"/>
    <w:semiHidden/>
    <w:rsid w:val="008F60CF"/>
    <w:rPr>
      <w:sz w:val="22"/>
      <w:szCs w:val="22"/>
      <w:lang w:val="fr-CA" w:eastAsia="en-US"/>
    </w:rPr>
  </w:style>
  <w:style w:type="character" w:customStyle="1" w:styleId="ParagraphedelisteCar">
    <w:name w:val="Paragraphe de liste Car"/>
    <w:aliases w:val="Lettre d'introduction Car,Paragraphe + puce Car,Paragraphe de liste1 Car"/>
    <w:basedOn w:val="Policepardfaut"/>
    <w:link w:val="Paragraphedeliste"/>
    <w:uiPriority w:val="34"/>
    <w:qFormat/>
    <w:locked/>
    <w:rsid w:val="000C6123"/>
    <w:rPr>
      <w:sz w:val="22"/>
      <w:szCs w:val="22"/>
      <w:lang w:val="fr-CA" w:eastAsia="en-US"/>
    </w:rPr>
  </w:style>
  <w:style w:type="paragraph" w:styleId="Sansinterligne">
    <w:name w:val="No Spacing"/>
    <w:link w:val="SansinterligneCar"/>
    <w:uiPriority w:val="1"/>
    <w:qFormat/>
    <w:rsid w:val="0027562D"/>
    <w:rPr>
      <w:rFonts w:asciiTheme="minorHAnsi" w:eastAsiaTheme="minorEastAsia" w:hAnsiTheme="minorHAnsi" w:cstheme="minorBidi"/>
      <w:sz w:val="22"/>
      <w:szCs w:val="22"/>
      <w:lang w:val="fr-FR" w:eastAsia="fr-FR"/>
    </w:rPr>
  </w:style>
  <w:style w:type="character" w:customStyle="1" w:styleId="SansinterligneCar">
    <w:name w:val="Sans interligne Car"/>
    <w:basedOn w:val="Policepardfaut"/>
    <w:link w:val="Sansinterligne"/>
    <w:uiPriority w:val="1"/>
    <w:rsid w:val="0027562D"/>
    <w:rPr>
      <w:rFonts w:asciiTheme="minorHAnsi" w:eastAsiaTheme="minorEastAsia" w:hAnsiTheme="minorHAnsi" w:cstheme="minorBidi"/>
      <w:sz w:val="22"/>
      <w:szCs w:val="22"/>
      <w:lang w:val="fr-FR" w:eastAsia="fr-FR"/>
    </w:rPr>
  </w:style>
  <w:style w:type="paragraph" w:customStyle="1" w:styleId="Commentaires">
    <w:name w:val="Commentaires"/>
    <w:basedOn w:val="Normal"/>
    <w:qFormat/>
    <w:rsid w:val="00667B41"/>
    <w:rPr>
      <w:i/>
      <w:snapToGrid w:val="0"/>
      <w:color w:val="7F7F7F" w:themeColor="text1" w:themeTint="80"/>
      <w:sz w:val="20"/>
      <w:lang w:val="fr-FR" w:eastAsia="fr-FR"/>
    </w:rPr>
  </w:style>
  <w:style w:type="paragraph" w:customStyle="1" w:styleId="Notebdp">
    <w:name w:val="Note bdp"/>
    <w:basedOn w:val="Notedebasdepage"/>
    <w:qFormat/>
    <w:rsid w:val="00F2326C"/>
    <w:pPr>
      <w:spacing w:before="0"/>
    </w:pPr>
    <w:rPr>
      <w:sz w:val="18"/>
      <w:lang w:val="fr-BE"/>
    </w:rPr>
  </w:style>
  <w:style w:type="paragraph" w:styleId="Lgende">
    <w:name w:val="caption"/>
    <w:basedOn w:val="Normal"/>
    <w:next w:val="Normal"/>
    <w:uiPriority w:val="35"/>
    <w:unhideWhenUsed/>
    <w:qFormat/>
    <w:rsid w:val="00AF3239"/>
    <w:pPr>
      <w:spacing w:before="0"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03142">
      <w:bodyDiv w:val="1"/>
      <w:marLeft w:val="0"/>
      <w:marRight w:val="0"/>
      <w:marTop w:val="0"/>
      <w:marBottom w:val="0"/>
      <w:divBdr>
        <w:top w:val="none" w:sz="0" w:space="0" w:color="auto"/>
        <w:left w:val="none" w:sz="0" w:space="0" w:color="auto"/>
        <w:bottom w:val="none" w:sz="0" w:space="0" w:color="auto"/>
        <w:right w:val="none" w:sz="0" w:space="0" w:color="auto"/>
      </w:divBdr>
    </w:div>
    <w:div w:id="67310179">
      <w:bodyDiv w:val="1"/>
      <w:marLeft w:val="0"/>
      <w:marRight w:val="0"/>
      <w:marTop w:val="0"/>
      <w:marBottom w:val="0"/>
      <w:divBdr>
        <w:top w:val="none" w:sz="0" w:space="0" w:color="auto"/>
        <w:left w:val="none" w:sz="0" w:space="0" w:color="auto"/>
        <w:bottom w:val="none" w:sz="0" w:space="0" w:color="auto"/>
        <w:right w:val="none" w:sz="0" w:space="0" w:color="auto"/>
      </w:divBdr>
    </w:div>
    <w:div w:id="71708299">
      <w:bodyDiv w:val="1"/>
      <w:marLeft w:val="0"/>
      <w:marRight w:val="0"/>
      <w:marTop w:val="0"/>
      <w:marBottom w:val="0"/>
      <w:divBdr>
        <w:top w:val="none" w:sz="0" w:space="0" w:color="auto"/>
        <w:left w:val="none" w:sz="0" w:space="0" w:color="auto"/>
        <w:bottom w:val="none" w:sz="0" w:space="0" w:color="auto"/>
        <w:right w:val="none" w:sz="0" w:space="0" w:color="auto"/>
      </w:divBdr>
    </w:div>
    <w:div w:id="83308687">
      <w:bodyDiv w:val="1"/>
      <w:marLeft w:val="0"/>
      <w:marRight w:val="0"/>
      <w:marTop w:val="0"/>
      <w:marBottom w:val="0"/>
      <w:divBdr>
        <w:top w:val="none" w:sz="0" w:space="0" w:color="auto"/>
        <w:left w:val="none" w:sz="0" w:space="0" w:color="auto"/>
        <w:bottom w:val="none" w:sz="0" w:space="0" w:color="auto"/>
        <w:right w:val="none" w:sz="0" w:space="0" w:color="auto"/>
      </w:divBdr>
    </w:div>
    <w:div w:id="127170734">
      <w:bodyDiv w:val="1"/>
      <w:marLeft w:val="0"/>
      <w:marRight w:val="0"/>
      <w:marTop w:val="0"/>
      <w:marBottom w:val="0"/>
      <w:divBdr>
        <w:top w:val="none" w:sz="0" w:space="0" w:color="auto"/>
        <w:left w:val="none" w:sz="0" w:space="0" w:color="auto"/>
        <w:bottom w:val="none" w:sz="0" w:space="0" w:color="auto"/>
        <w:right w:val="none" w:sz="0" w:space="0" w:color="auto"/>
      </w:divBdr>
    </w:div>
    <w:div w:id="164367967">
      <w:bodyDiv w:val="1"/>
      <w:marLeft w:val="0"/>
      <w:marRight w:val="0"/>
      <w:marTop w:val="0"/>
      <w:marBottom w:val="0"/>
      <w:divBdr>
        <w:top w:val="none" w:sz="0" w:space="0" w:color="auto"/>
        <w:left w:val="none" w:sz="0" w:space="0" w:color="auto"/>
        <w:bottom w:val="none" w:sz="0" w:space="0" w:color="auto"/>
        <w:right w:val="none" w:sz="0" w:space="0" w:color="auto"/>
      </w:divBdr>
    </w:div>
    <w:div w:id="260069460">
      <w:bodyDiv w:val="1"/>
      <w:marLeft w:val="0"/>
      <w:marRight w:val="0"/>
      <w:marTop w:val="0"/>
      <w:marBottom w:val="0"/>
      <w:divBdr>
        <w:top w:val="none" w:sz="0" w:space="0" w:color="auto"/>
        <w:left w:val="none" w:sz="0" w:space="0" w:color="auto"/>
        <w:bottom w:val="none" w:sz="0" w:space="0" w:color="auto"/>
        <w:right w:val="none" w:sz="0" w:space="0" w:color="auto"/>
      </w:divBdr>
      <w:divsChild>
        <w:div w:id="1104108250">
          <w:marLeft w:val="0"/>
          <w:marRight w:val="0"/>
          <w:marTop w:val="0"/>
          <w:marBottom w:val="0"/>
          <w:divBdr>
            <w:top w:val="none" w:sz="0" w:space="0" w:color="auto"/>
            <w:left w:val="none" w:sz="0" w:space="0" w:color="auto"/>
            <w:bottom w:val="none" w:sz="0" w:space="0" w:color="auto"/>
            <w:right w:val="none" w:sz="0" w:space="0" w:color="auto"/>
          </w:divBdr>
        </w:div>
      </w:divsChild>
    </w:div>
    <w:div w:id="348529792">
      <w:bodyDiv w:val="1"/>
      <w:marLeft w:val="0"/>
      <w:marRight w:val="0"/>
      <w:marTop w:val="0"/>
      <w:marBottom w:val="0"/>
      <w:divBdr>
        <w:top w:val="none" w:sz="0" w:space="0" w:color="auto"/>
        <w:left w:val="none" w:sz="0" w:space="0" w:color="auto"/>
        <w:bottom w:val="none" w:sz="0" w:space="0" w:color="auto"/>
        <w:right w:val="none" w:sz="0" w:space="0" w:color="auto"/>
      </w:divBdr>
      <w:divsChild>
        <w:div w:id="667174410">
          <w:marLeft w:val="0"/>
          <w:marRight w:val="0"/>
          <w:marTop w:val="0"/>
          <w:marBottom w:val="0"/>
          <w:divBdr>
            <w:top w:val="none" w:sz="0" w:space="0" w:color="auto"/>
            <w:left w:val="none" w:sz="0" w:space="0" w:color="auto"/>
            <w:bottom w:val="none" w:sz="0" w:space="0" w:color="auto"/>
            <w:right w:val="none" w:sz="0" w:space="0" w:color="auto"/>
          </w:divBdr>
        </w:div>
      </w:divsChild>
    </w:div>
    <w:div w:id="700974952">
      <w:bodyDiv w:val="1"/>
      <w:marLeft w:val="0"/>
      <w:marRight w:val="0"/>
      <w:marTop w:val="0"/>
      <w:marBottom w:val="0"/>
      <w:divBdr>
        <w:top w:val="none" w:sz="0" w:space="0" w:color="auto"/>
        <w:left w:val="none" w:sz="0" w:space="0" w:color="auto"/>
        <w:bottom w:val="none" w:sz="0" w:space="0" w:color="auto"/>
        <w:right w:val="none" w:sz="0" w:space="0" w:color="auto"/>
      </w:divBdr>
    </w:div>
    <w:div w:id="862285918">
      <w:bodyDiv w:val="1"/>
      <w:marLeft w:val="0"/>
      <w:marRight w:val="0"/>
      <w:marTop w:val="0"/>
      <w:marBottom w:val="0"/>
      <w:divBdr>
        <w:top w:val="none" w:sz="0" w:space="0" w:color="auto"/>
        <w:left w:val="none" w:sz="0" w:space="0" w:color="auto"/>
        <w:bottom w:val="none" w:sz="0" w:space="0" w:color="auto"/>
        <w:right w:val="none" w:sz="0" w:space="0" w:color="auto"/>
      </w:divBdr>
    </w:div>
    <w:div w:id="866406084">
      <w:bodyDiv w:val="1"/>
      <w:marLeft w:val="0"/>
      <w:marRight w:val="0"/>
      <w:marTop w:val="0"/>
      <w:marBottom w:val="0"/>
      <w:divBdr>
        <w:top w:val="none" w:sz="0" w:space="0" w:color="auto"/>
        <w:left w:val="none" w:sz="0" w:space="0" w:color="auto"/>
        <w:bottom w:val="none" w:sz="0" w:space="0" w:color="auto"/>
        <w:right w:val="none" w:sz="0" w:space="0" w:color="auto"/>
      </w:divBdr>
    </w:div>
    <w:div w:id="958878384">
      <w:bodyDiv w:val="1"/>
      <w:marLeft w:val="0"/>
      <w:marRight w:val="0"/>
      <w:marTop w:val="0"/>
      <w:marBottom w:val="0"/>
      <w:divBdr>
        <w:top w:val="none" w:sz="0" w:space="0" w:color="auto"/>
        <w:left w:val="none" w:sz="0" w:space="0" w:color="auto"/>
        <w:bottom w:val="none" w:sz="0" w:space="0" w:color="auto"/>
        <w:right w:val="none" w:sz="0" w:space="0" w:color="auto"/>
      </w:divBdr>
    </w:div>
    <w:div w:id="997416182">
      <w:bodyDiv w:val="1"/>
      <w:marLeft w:val="0"/>
      <w:marRight w:val="0"/>
      <w:marTop w:val="0"/>
      <w:marBottom w:val="0"/>
      <w:divBdr>
        <w:top w:val="none" w:sz="0" w:space="0" w:color="auto"/>
        <w:left w:val="none" w:sz="0" w:space="0" w:color="auto"/>
        <w:bottom w:val="none" w:sz="0" w:space="0" w:color="auto"/>
        <w:right w:val="none" w:sz="0" w:space="0" w:color="auto"/>
      </w:divBdr>
    </w:div>
    <w:div w:id="1277298398">
      <w:bodyDiv w:val="1"/>
      <w:marLeft w:val="0"/>
      <w:marRight w:val="0"/>
      <w:marTop w:val="0"/>
      <w:marBottom w:val="0"/>
      <w:divBdr>
        <w:top w:val="none" w:sz="0" w:space="0" w:color="auto"/>
        <w:left w:val="none" w:sz="0" w:space="0" w:color="auto"/>
        <w:bottom w:val="none" w:sz="0" w:space="0" w:color="auto"/>
        <w:right w:val="none" w:sz="0" w:space="0" w:color="auto"/>
      </w:divBdr>
    </w:div>
    <w:div w:id="1397582726">
      <w:bodyDiv w:val="1"/>
      <w:marLeft w:val="0"/>
      <w:marRight w:val="0"/>
      <w:marTop w:val="0"/>
      <w:marBottom w:val="0"/>
      <w:divBdr>
        <w:top w:val="none" w:sz="0" w:space="0" w:color="auto"/>
        <w:left w:val="none" w:sz="0" w:space="0" w:color="auto"/>
        <w:bottom w:val="none" w:sz="0" w:space="0" w:color="auto"/>
        <w:right w:val="none" w:sz="0" w:space="0" w:color="auto"/>
      </w:divBdr>
    </w:div>
    <w:div w:id="1455293700">
      <w:bodyDiv w:val="1"/>
      <w:marLeft w:val="0"/>
      <w:marRight w:val="0"/>
      <w:marTop w:val="0"/>
      <w:marBottom w:val="0"/>
      <w:divBdr>
        <w:top w:val="none" w:sz="0" w:space="0" w:color="auto"/>
        <w:left w:val="none" w:sz="0" w:space="0" w:color="auto"/>
        <w:bottom w:val="none" w:sz="0" w:space="0" w:color="auto"/>
        <w:right w:val="none" w:sz="0" w:space="0" w:color="auto"/>
      </w:divBdr>
    </w:div>
    <w:div w:id="1606422198">
      <w:bodyDiv w:val="1"/>
      <w:marLeft w:val="0"/>
      <w:marRight w:val="0"/>
      <w:marTop w:val="0"/>
      <w:marBottom w:val="0"/>
      <w:divBdr>
        <w:top w:val="none" w:sz="0" w:space="0" w:color="auto"/>
        <w:left w:val="none" w:sz="0" w:space="0" w:color="auto"/>
        <w:bottom w:val="none" w:sz="0" w:space="0" w:color="auto"/>
        <w:right w:val="none" w:sz="0" w:space="0" w:color="auto"/>
      </w:divBdr>
      <w:divsChild>
        <w:div w:id="178397189">
          <w:marLeft w:val="0"/>
          <w:marRight w:val="0"/>
          <w:marTop w:val="0"/>
          <w:marBottom w:val="0"/>
          <w:divBdr>
            <w:top w:val="none" w:sz="0" w:space="0" w:color="auto"/>
            <w:left w:val="none" w:sz="0" w:space="0" w:color="auto"/>
            <w:bottom w:val="none" w:sz="0" w:space="0" w:color="auto"/>
            <w:right w:val="none" w:sz="0" w:space="0" w:color="auto"/>
          </w:divBdr>
        </w:div>
      </w:divsChild>
    </w:div>
    <w:div w:id="1751152896">
      <w:bodyDiv w:val="1"/>
      <w:marLeft w:val="0"/>
      <w:marRight w:val="0"/>
      <w:marTop w:val="0"/>
      <w:marBottom w:val="0"/>
      <w:divBdr>
        <w:top w:val="none" w:sz="0" w:space="0" w:color="auto"/>
        <w:left w:val="none" w:sz="0" w:space="0" w:color="auto"/>
        <w:bottom w:val="none" w:sz="0" w:space="0" w:color="auto"/>
        <w:right w:val="none" w:sz="0" w:space="0" w:color="auto"/>
      </w:divBdr>
    </w:div>
    <w:div w:id="1823157752">
      <w:bodyDiv w:val="1"/>
      <w:marLeft w:val="0"/>
      <w:marRight w:val="0"/>
      <w:marTop w:val="0"/>
      <w:marBottom w:val="0"/>
      <w:divBdr>
        <w:top w:val="none" w:sz="0" w:space="0" w:color="auto"/>
        <w:left w:val="none" w:sz="0" w:space="0" w:color="auto"/>
        <w:bottom w:val="none" w:sz="0" w:space="0" w:color="auto"/>
        <w:right w:val="none" w:sz="0" w:space="0" w:color="auto"/>
      </w:divBdr>
    </w:div>
    <w:div w:id="1828982377">
      <w:bodyDiv w:val="1"/>
      <w:marLeft w:val="0"/>
      <w:marRight w:val="0"/>
      <w:marTop w:val="0"/>
      <w:marBottom w:val="0"/>
      <w:divBdr>
        <w:top w:val="none" w:sz="0" w:space="0" w:color="auto"/>
        <w:left w:val="none" w:sz="0" w:space="0" w:color="auto"/>
        <w:bottom w:val="none" w:sz="0" w:space="0" w:color="auto"/>
        <w:right w:val="none" w:sz="0" w:space="0" w:color="auto"/>
      </w:divBdr>
      <w:divsChild>
        <w:div w:id="342778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lampspw.wallonie.be/dgo4/conventiondesmaires/assets/documents/content/actualit%C3%A9/Appel%20POLLEC%202020/Gantt_Chart_appel_POLLEC_2020.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statbel.fgov.be/fr/themes/mobilite/circulation/parc-de-vehicules" TargetMode="External"/><Relationship Id="rId2" Type="http://schemas.openxmlformats.org/officeDocument/2006/relationships/hyperlink" Target="http://lampspw.wallonie.be/dgo4/conventiondesmaires/assets/documents/content/actualit%C3%A9/Appel%20POLLEC%202020/Annexe_D_Calcul_impact_CO2_%C3%A9clairage_intelligent.xlsm" TargetMode="External"/><Relationship Id="rId1" Type="http://schemas.openxmlformats.org/officeDocument/2006/relationships/hyperlink" Target="http://mobilite.wallonie.be/files/eDocsMobilite/politiques%20de%20mobilit%c3%a9/SRM_PERSONNES_2019.pdf"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DE9C7374A54101A197D1C7AC311508"/>
        <w:category>
          <w:name w:val="Général"/>
          <w:gallery w:val="placeholder"/>
        </w:category>
        <w:types>
          <w:type w:val="bbPlcHdr"/>
        </w:types>
        <w:behaviors>
          <w:behavior w:val="content"/>
        </w:behaviors>
        <w:guid w:val="{F76187F1-F880-4339-A41A-63059FD643BA}"/>
      </w:docPartPr>
      <w:docPartBody>
        <w:p w:rsidR="006C1203" w:rsidRDefault="00C019D6" w:rsidP="00C019D6">
          <w:pPr>
            <w:pStyle w:val="B4DE9C7374A54101A197D1C7AC311508"/>
          </w:pPr>
          <w:r>
            <w:rPr>
              <w:color w:val="2F5496" w:themeColor="accent1" w:themeShade="BF"/>
              <w:sz w:val="24"/>
              <w:szCs w:val="24"/>
            </w:rPr>
            <w:t>[Nom de la société]</w:t>
          </w:r>
        </w:p>
      </w:docPartBody>
    </w:docPart>
    <w:docPart>
      <w:docPartPr>
        <w:name w:val="8511655930EF44D1957589DE3B265D63"/>
        <w:category>
          <w:name w:val="Général"/>
          <w:gallery w:val="placeholder"/>
        </w:category>
        <w:types>
          <w:type w:val="bbPlcHdr"/>
        </w:types>
        <w:behaviors>
          <w:behavior w:val="content"/>
        </w:behaviors>
        <w:guid w:val="{56BC16D3-DF92-4021-829E-A4271DC9BCEF}"/>
      </w:docPartPr>
      <w:docPartBody>
        <w:p w:rsidR="006C1203" w:rsidRDefault="00C019D6" w:rsidP="00C019D6">
          <w:pPr>
            <w:pStyle w:val="8511655930EF44D1957589DE3B265D63"/>
          </w:pPr>
          <w:r>
            <w:rPr>
              <w:rFonts w:asciiTheme="majorHAnsi" w:eastAsiaTheme="majorEastAsia" w:hAnsiTheme="majorHAnsi" w:cstheme="majorBidi"/>
              <w:color w:val="4472C4" w:themeColor="accent1"/>
              <w:sz w:val="88"/>
              <w:szCs w:val="88"/>
            </w:rPr>
            <w:t>[Titre du document]</w:t>
          </w:r>
        </w:p>
      </w:docPartBody>
    </w:docPart>
    <w:docPart>
      <w:docPartPr>
        <w:name w:val="68EEB469E296412D8AA4DDA1F02A5E4B"/>
        <w:category>
          <w:name w:val="Général"/>
          <w:gallery w:val="placeholder"/>
        </w:category>
        <w:types>
          <w:type w:val="bbPlcHdr"/>
        </w:types>
        <w:behaviors>
          <w:behavior w:val="content"/>
        </w:behaviors>
        <w:guid w:val="{66E4896E-DBA6-49D3-9B2C-AB75CFF01A0F}"/>
      </w:docPartPr>
      <w:docPartBody>
        <w:p w:rsidR="006C1203" w:rsidRDefault="00C019D6" w:rsidP="00C019D6">
          <w:pPr>
            <w:pStyle w:val="68EEB469E296412D8AA4DDA1F02A5E4B"/>
          </w:pPr>
          <w:r>
            <w:rPr>
              <w:color w:val="4472C4" w:themeColor="accent1"/>
              <w:sz w:val="28"/>
              <w:szCs w:val="28"/>
            </w:rPr>
            <w:t>[Nom de l’auteur]</w:t>
          </w:r>
        </w:p>
      </w:docPartBody>
    </w:docPart>
    <w:docPart>
      <w:docPartPr>
        <w:name w:val="A8FB47ABD6394A22A17B53A9EB41A4DC"/>
        <w:category>
          <w:name w:val="Général"/>
          <w:gallery w:val="placeholder"/>
        </w:category>
        <w:types>
          <w:type w:val="bbPlcHdr"/>
        </w:types>
        <w:behaviors>
          <w:behavior w:val="content"/>
        </w:behaviors>
        <w:guid w:val="{C5F882A2-D2D4-43F1-ADA3-D141D4609C34}"/>
      </w:docPartPr>
      <w:docPartBody>
        <w:p w:rsidR="006C1203" w:rsidRDefault="00C019D6" w:rsidP="00C019D6">
          <w:pPr>
            <w:pStyle w:val="A8FB47ABD6394A22A17B53A9EB41A4DC"/>
          </w:pPr>
          <w:r>
            <w:rPr>
              <w:color w:val="4472C4" w:themeColor="accent1"/>
              <w:sz w:val="28"/>
              <w:szCs w:val="28"/>
            </w:rPr>
            <w:t>[Date]</w:t>
          </w:r>
        </w:p>
      </w:docPartBody>
    </w:docPart>
    <w:docPart>
      <w:docPartPr>
        <w:name w:val="83C7376358DB43DD85ABC0BEABFF7F96"/>
        <w:category>
          <w:name w:val="Général"/>
          <w:gallery w:val="placeholder"/>
        </w:category>
        <w:types>
          <w:type w:val="bbPlcHdr"/>
        </w:types>
        <w:behaviors>
          <w:behavior w:val="content"/>
        </w:behaviors>
        <w:guid w:val="{7E0EF8EF-08CD-46D2-A207-ADDA640072A8}"/>
      </w:docPartPr>
      <w:docPartBody>
        <w:p w:rsidR="001F2A35" w:rsidRDefault="001F2A35" w:rsidP="001F2A35">
          <w:pPr>
            <w:pStyle w:val="83C7376358DB43DD85ABC0BEABFF7F96"/>
          </w:pPr>
          <w:r w:rsidRPr="00C3582D">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8AE"/>
    <w:rsid w:val="00022C98"/>
    <w:rsid w:val="0005388A"/>
    <w:rsid w:val="000A63B6"/>
    <w:rsid w:val="000F348A"/>
    <w:rsid w:val="00104C87"/>
    <w:rsid w:val="0013283A"/>
    <w:rsid w:val="00137933"/>
    <w:rsid w:val="001A18AE"/>
    <w:rsid w:val="001B343C"/>
    <w:rsid w:val="001F2A35"/>
    <w:rsid w:val="00306C7D"/>
    <w:rsid w:val="005C5E2D"/>
    <w:rsid w:val="00650D5B"/>
    <w:rsid w:val="006C1203"/>
    <w:rsid w:val="00743BDB"/>
    <w:rsid w:val="00790BFB"/>
    <w:rsid w:val="007C31C9"/>
    <w:rsid w:val="00801E92"/>
    <w:rsid w:val="00860577"/>
    <w:rsid w:val="008C177D"/>
    <w:rsid w:val="008D7361"/>
    <w:rsid w:val="008F1C12"/>
    <w:rsid w:val="00B04D6E"/>
    <w:rsid w:val="00B244B6"/>
    <w:rsid w:val="00B639C3"/>
    <w:rsid w:val="00B716D3"/>
    <w:rsid w:val="00B96DDF"/>
    <w:rsid w:val="00BC6A10"/>
    <w:rsid w:val="00C019D6"/>
    <w:rsid w:val="00D91FC3"/>
    <w:rsid w:val="00DD7FF1"/>
    <w:rsid w:val="00E25283"/>
    <w:rsid w:val="00E33CA0"/>
    <w:rsid w:val="00E455E3"/>
    <w:rsid w:val="00E46BD8"/>
    <w:rsid w:val="00E47528"/>
    <w:rsid w:val="00EA337D"/>
    <w:rsid w:val="00EA48C3"/>
    <w:rsid w:val="00EE2F21"/>
    <w:rsid w:val="00F03B6C"/>
    <w:rsid w:val="00F66766"/>
    <w:rsid w:val="00F9013F"/>
    <w:rsid w:val="00FD5027"/>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F2A35"/>
    <w:rPr>
      <w:color w:val="808080"/>
    </w:rPr>
  </w:style>
  <w:style w:type="paragraph" w:customStyle="1" w:styleId="B4DE9C7374A54101A197D1C7AC311508">
    <w:name w:val="B4DE9C7374A54101A197D1C7AC311508"/>
    <w:rsid w:val="00C019D6"/>
    <w:rPr>
      <w:lang w:val="fr-FR" w:eastAsia="fr-FR"/>
    </w:rPr>
  </w:style>
  <w:style w:type="paragraph" w:customStyle="1" w:styleId="8511655930EF44D1957589DE3B265D63">
    <w:name w:val="8511655930EF44D1957589DE3B265D63"/>
    <w:rsid w:val="00C019D6"/>
    <w:rPr>
      <w:lang w:val="fr-FR" w:eastAsia="fr-FR"/>
    </w:rPr>
  </w:style>
  <w:style w:type="paragraph" w:customStyle="1" w:styleId="68EEB469E296412D8AA4DDA1F02A5E4B">
    <w:name w:val="68EEB469E296412D8AA4DDA1F02A5E4B"/>
    <w:rsid w:val="00C019D6"/>
    <w:rPr>
      <w:lang w:val="fr-FR" w:eastAsia="fr-FR"/>
    </w:rPr>
  </w:style>
  <w:style w:type="paragraph" w:customStyle="1" w:styleId="A8FB47ABD6394A22A17B53A9EB41A4DC">
    <w:name w:val="A8FB47ABD6394A22A17B53A9EB41A4DC"/>
    <w:rsid w:val="00C019D6"/>
    <w:rPr>
      <w:lang w:val="fr-FR" w:eastAsia="fr-FR"/>
    </w:rPr>
  </w:style>
  <w:style w:type="paragraph" w:customStyle="1" w:styleId="83C7376358DB43DD85ABC0BEABFF7F96">
    <w:name w:val="83C7376358DB43DD85ABC0BEABFF7F96"/>
    <w:rsid w:val="001F2A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8" ma:contentTypeDescription="Crée un document." ma:contentTypeScope="" ma:versionID="19b45161f2013c598b850d86dbba726e">
  <xsd:schema xmlns:xsd="http://www.w3.org/2001/XMLSchema" xmlns:xs="http://www.w3.org/2001/XMLSchema" xmlns:p="http://schemas.microsoft.com/office/2006/metadata/properties" xmlns:ns2="c1a3df3e-33cb-4260-8132-609fc1ecef07" targetNamespace="http://schemas.microsoft.com/office/2006/metadata/properties" ma:root="true" ma:fieldsID="c57a24f5c3d5b267376bbf1a11511347" ns2:_="">
    <xsd:import namespace="c1a3df3e-33cb-4260-8132-609fc1ecef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8" ma:contentTypeDescription="Crée un document." ma:contentTypeScope="" ma:versionID="19b45161f2013c598b850d86dbba726e">
  <xsd:schema xmlns:xsd="http://www.w3.org/2001/XMLSchema" xmlns:xs="http://www.w3.org/2001/XMLSchema" xmlns:p="http://schemas.microsoft.com/office/2006/metadata/properties" xmlns:ns2="c1a3df3e-33cb-4260-8132-609fc1ecef07" targetNamespace="http://schemas.microsoft.com/office/2006/metadata/properties" ma:root="true" ma:fieldsID="c57a24f5c3d5b267376bbf1a11511347" ns2:_="">
    <xsd:import namespace="c1a3df3e-33cb-4260-8132-609fc1ecef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4D7F76-E36A-4D85-ACDA-E15E3C8AF974}">
  <ds:schemaRefs>
    <ds:schemaRef ds:uri="http://schemas.openxmlformats.org/officeDocument/2006/bibliography"/>
  </ds:schemaRefs>
</ds:datastoreItem>
</file>

<file path=customXml/itemProps2.xml><?xml version="1.0" encoding="utf-8"?>
<ds:datastoreItem xmlns:ds="http://schemas.openxmlformats.org/officeDocument/2006/customXml" ds:itemID="{4972881A-532B-469B-927C-42C1862D6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df3e-33cb-4260-8132-609fc1ece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6EC26-6E5D-465D-AD12-0C1157826017}">
  <ds:schemaRefs>
    <ds:schemaRef ds:uri="http://schemas.microsoft.com/sharepoint/v3/contenttype/forms"/>
  </ds:schemaRefs>
</ds:datastoreItem>
</file>

<file path=customXml/itemProps4.xml><?xml version="1.0" encoding="utf-8"?>
<ds:datastoreItem xmlns:ds="http://schemas.openxmlformats.org/officeDocument/2006/customXml" ds:itemID="{F4579331-3629-4EF4-98D0-EF8F90DF0F1C}">
  <ds:schemaRefs>
    <ds:schemaRef ds:uri="http://schemas.microsoft.com/office/2006/metadata/properties"/>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c1a3df3e-33cb-4260-8132-609fc1ecef07"/>
    <ds:schemaRef ds:uri="http://purl.org/dc/terms/"/>
    <ds:schemaRef ds:uri="http://purl.org/dc/elements/1.1/"/>
  </ds:schemaRefs>
</ds:datastoreItem>
</file>

<file path=customXml/itemProps5.xml><?xml version="1.0" encoding="utf-8"?>
<ds:datastoreItem xmlns:ds="http://schemas.openxmlformats.org/officeDocument/2006/customXml" ds:itemID="{3A4D7F76-E36A-4D85-ACDA-E15E3C8AF974}">
  <ds:schemaRefs>
    <ds:schemaRef ds:uri="http://schemas.openxmlformats.org/officeDocument/2006/bibliography"/>
  </ds:schemaRefs>
</ds:datastoreItem>
</file>

<file path=customXml/itemProps6.xml><?xml version="1.0" encoding="utf-8"?>
<ds:datastoreItem xmlns:ds="http://schemas.openxmlformats.org/officeDocument/2006/customXml" ds:itemID="{4972881A-532B-469B-927C-42C1862D6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df3e-33cb-4260-8132-609fc1ece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A36EC26-6E5D-465D-AD12-0C1157826017}">
  <ds:schemaRefs>
    <ds:schemaRef ds:uri="http://schemas.microsoft.com/sharepoint/v3/contenttype/forms"/>
  </ds:schemaRefs>
</ds:datastoreItem>
</file>

<file path=customXml/itemProps8.xml><?xml version="1.0" encoding="utf-8"?>
<ds:datastoreItem xmlns:ds="http://schemas.openxmlformats.org/officeDocument/2006/customXml" ds:itemID="{F4579331-3629-4EF4-98D0-EF8F90DF0F1C}">
  <ds:schemaRefs>
    <ds:schemaRef ds:uri="http://schemas.microsoft.com/office/2006/documentManagement/types"/>
    <ds:schemaRef ds:uri="http://schemas.microsoft.com/office/2006/metadata/properties"/>
    <ds:schemaRef ds:uri="c1a3df3e-33cb-4260-8132-609fc1ecef07"/>
    <ds:schemaRef ds:uri="http://purl.org/dc/dcmitype/"/>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20</Pages>
  <Words>4590</Words>
  <Characters>25247</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TITRE</vt:lpstr>
    </vt:vector>
  </TitlesOfParts>
  <Company>NOM DE L’ORGANSIME BENEFICIAIRE</Company>
  <LinksUpToDate>false</LinksUpToDate>
  <CharactersWithSpaces>29778</CharactersWithSpaces>
  <SharedDoc>false</SharedDoc>
  <HLinks>
    <vt:vector size="174" baseType="variant">
      <vt:variant>
        <vt:i4>2687075</vt:i4>
      </vt:variant>
      <vt:variant>
        <vt:i4>156</vt:i4>
      </vt:variant>
      <vt:variant>
        <vt:i4>0</vt:i4>
      </vt:variant>
      <vt:variant>
        <vt:i4>5</vt:i4>
      </vt:variant>
      <vt:variant>
        <vt:lpwstr>http://lampspw.wallonie.be/dgo4/conventiondesmaires/assets/documents/content/actualit%C3%A9/Appel POLLEC 2020/Gantt_Chart_appel_POLLEC_2020.xlsx</vt:lpwstr>
      </vt:variant>
      <vt:variant>
        <vt:lpwstr/>
      </vt:variant>
      <vt:variant>
        <vt:i4>7798940</vt:i4>
      </vt:variant>
      <vt:variant>
        <vt:i4>153</vt:i4>
      </vt:variant>
      <vt:variant>
        <vt:i4>0</vt:i4>
      </vt:variant>
      <vt:variant>
        <vt:i4>5</vt:i4>
      </vt:variant>
      <vt:variant>
        <vt:lpwstr>C:\Users\mdu\AppData\Local\Microsoft\Windows\INetCache\Content.Outlook\0ZV4XSBE\Formulaire_type_investissement_bornes_voitures_POLLEC_2020.docx</vt:lpwstr>
      </vt:variant>
      <vt:variant>
        <vt:lpwstr>_Impacts_escomptés_du</vt:lpwstr>
      </vt:variant>
      <vt:variant>
        <vt:i4>1507381</vt:i4>
      </vt:variant>
      <vt:variant>
        <vt:i4>146</vt:i4>
      </vt:variant>
      <vt:variant>
        <vt:i4>0</vt:i4>
      </vt:variant>
      <vt:variant>
        <vt:i4>5</vt:i4>
      </vt:variant>
      <vt:variant>
        <vt:lpwstr/>
      </vt:variant>
      <vt:variant>
        <vt:lpwstr>_Toc59202801</vt:lpwstr>
      </vt:variant>
      <vt:variant>
        <vt:i4>1441845</vt:i4>
      </vt:variant>
      <vt:variant>
        <vt:i4>140</vt:i4>
      </vt:variant>
      <vt:variant>
        <vt:i4>0</vt:i4>
      </vt:variant>
      <vt:variant>
        <vt:i4>5</vt:i4>
      </vt:variant>
      <vt:variant>
        <vt:lpwstr/>
      </vt:variant>
      <vt:variant>
        <vt:lpwstr>_Toc59202800</vt:lpwstr>
      </vt:variant>
      <vt:variant>
        <vt:i4>1048636</vt:i4>
      </vt:variant>
      <vt:variant>
        <vt:i4>134</vt:i4>
      </vt:variant>
      <vt:variant>
        <vt:i4>0</vt:i4>
      </vt:variant>
      <vt:variant>
        <vt:i4>5</vt:i4>
      </vt:variant>
      <vt:variant>
        <vt:lpwstr/>
      </vt:variant>
      <vt:variant>
        <vt:lpwstr>_Toc59202799</vt:lpwstr>
      </vt:variant>
      <vt:variant>
        <vt:i4>1114172</vt:i4>
      </vt:variant>
      <vt:variant>
        <vt:i4>128</vt:i4>
      </vt:variant>
      <vt:variant>
        <vt:i4>0</vt:i4>
      </vt:variant>
      <vt:variant>
        <vt:i4>5</vt:i4>
      </vt:variant>
      <vt:variant>
        <vt:lpwstr/>
      </vt:variant>
      <vt:variant>
        <vt:lpwstr>_Toc59202798</vt:lpwstr>
      </vt:variant>
      <vt:variant>
        <vt:i4>1966140</vt:i4>
      </vt:variant>
      <vt:variant>
        <vt:i4>122</vt:i4>
      </vt:variant>
      <vt:variant>
        <vt:i4>0</vt:i4>
      </vt:variant>
      <vt:variant>
        <vt:i4>5</vt:i4>
      </vt:variant>
      <vt:variant>
        <vt:lpwstr/>
      </vt:variant>
      <vt:variant>
        <vt:lpwstr>_Toc59202797</vt:lpwstr>
      </vt:variant>
      <vt:variant>
        <vt:i4>2031676</vt:i4>
      </vt:variant>
      <vt:variant>
        <vt:i4>116</vt:i4>
      </vt:variant>
      <vt:variant>
        <vt:i4>0</vt:i4>
      </vt:variant>
      <vt:variant>
        <vt:i4>5</vt:i4>
      </vt:variant>
      <vt:variant>
        <vt:lpwstr/>
      </vt:variant>
      <vt:variant>
        <vt:lpwstr>_Toc59202796</vt:lpwstr>
      </vt:variant>
      <vt:variant>
        <vt:i4>1835068</vt:i4>
      </vt:variant>
      <vt:variant>
        <vt:i4>110</vt:i4>
      </vt:variant>
      <vt:variant>
        <vt:i4>0</vt:i4>
      </vt:variant>
      <vt:variant>
        <vt:i4>5</vt:i4>
      </vt:variant>
      <vt:variant>
        <vt:lpwstr/>
      </vt:variant>
      <vt:variant>
        <vt:lpwstr>_Toc59202795</vt:lpwstr>
      </vt:variant>
      <vt:variant>
        <vt:i4>1900604</vt:i4>
      </vt:variant>
      <vt:variant>
        <vt:i4>104</vt:i4>
      </vt:variant>
      <vt:variant>
        <vt:i4>0</vt:i4>
      </vt:variant>
      <vt:variant>
        <vt:i4>5</vt:i4>
      </vt:variant>
      <vt:variant>
        <vt:lpwstr/>
      </vt:variant>
      <vt:variant>
        <vt:lpwstr>_Toc59202794</vt:lpwstr>
      </vt:variant>
      <vt:variant>
        <vt:i4>1703996</vt:i4>
      </vt:variant>
      <vt:variant>
        <vt:i4>98</vt:i4>
      </vt:variant>
      <vt:variant>
        <vt:i4>0</vt:i4>
      </vt:variant>
      <vt:variant>
        <vt:i4>5</vt:i4>
      </vt:variant>
      <vt:variant>
        <vt:lpwstr/>
      </vt:variant>
      <vt:variant>
        <vt:lpwstr>_Toc59202793</vt:lpwstr>
      </vt:variant>
      <vt:variant>
        <vt:i4>1769532</vt:i4>
      </vt:variant>
      <vt:variant>
        <vt:i4>92</vt:i4>
      </vt:variant>
      <vt:variant>
        <vt:i4>0</vt:i4>
      </vt:variant>
      <vt:variant>
        <vt:i4>5</vt:i4>
      </vt:variant>
      <vt:variant>
        <vt:lpwstr/>
      </vt:variant>
      <vt:variant>
        <vt:lpwstr>_Toc59202792</vt:lpwstr>
      </vt:variant>
      <vt:variant>
        <vt:i4>1572924</vt:i4>
      </vt:variant>
      <vt:variant>
        <vt:i4>86</vt:i4>
      </vt:variant>
      <vt:variant>
        <vt:i4>0</vt:i4>
      </vt:variant>
      <vt:variant>
        <vt:i4>5</vt:i4>
      </vt:variant>
      <vt:variant>
        <vt:lpwstr/>
      </vt:variant>
      <vt:variant>
        <vt:lpwstr>_Toc59202791</vt:lpwstr>
      </vt:variant>
      <vt:variant>
        <vt:i4>1638460</vt:i4>
      </vt:variant>
      <vt:variant>
        <vt:i4>80</vt:i4>
      </vt:variant>
      <vt:variant>
        <vt:i4>0</vt:i4>
      </vt:variant>
      <vt:variant>
        <vt:i4>5</vt:i4>
      </vt:variant>
      <vt:variant>
        <vt:lpwstr/>
      </vt:variant>
      <vt:variant>
        <vt:lpwstr>_Toc59202790</vt:lpwstr>
      </vt:variant>
      <vt:variant>
        <vt:i4>1048637</vt:i4>
      </vt:variant>
      <vt:variant>
        <vt:i4>74</vt:i4>
      </vt:variant>
      <vt:variant>
        <vt:i4>0</vt:i4>
      </vt:variant>
      <vt:variant>
        <vt:i4>5</vt:i4>
      </vt:variant>
      <vt:variant>
        <vt:lpwstr/>
      </vt:variant>
      <vt:variant>
        <vt:lpwstr>_Toc59202789</vt:lpwstr>
      </vt:variant>
      <vt:variant>
        <vt:i4>1114173</vt:i4>
      </vt:variant>
      <vt:variant>
        <vt:i4>68</vt:i4>
      </vt:variant>
      <vt:variant>
        <vt:i4>0</vt:i4>
      </vt:variant>
      <vt:variant>
        <vt:i4>5</vt:i4>
      </vt:variant>
      <vt:variant>
        <vt:lpwstr/>
      </vt:variant>
      <vt:variant>
        <vt:lpwstr>_Toc59202788</vt:lpwstr>
      </vt:variant>
      <vt:variant>
        <vt:i4>1966141</vt:i4>
      </vt:variant>
      <vt:variant>
        <vt:i4>62</vt:i4>
      </vt:variant>
      <vt:variant>
        <vt:i4>0</vt:i4>
      </vt:variant>
      <vt:variant>
        <vt:i4>5</vt:i4>
      </vt:variant>
      <vt:variant>
        <vt:lpwstr/>
      </vt:variant>
      <vt:variant>
        <vt:lpwstr>_Toc59202787</vt:lpwstr>
      </vt:variant>
      <vt:variant>
        <vt:i4>2031677</vt:i4>
      </vt:variant>
      <vt:variant>
        <vt:i4>56</vt:i4>
      </vt:variant>
      <vt:variant>
        <vt:i4>0</vt:i4>
      </vt:variant>
      <vt:variant>
        <vt:i4>5</vt:i4>
      </vt:variant>
      <vt:variant>
        <vt:lpwstr/>
      </vt:variant>
      <vt:variant>
        <vt:lpwstr>_Toc59202786</vt:lpwstr>
      </vt:variant>
      <vt:variant>
        <vt:i4>1835069</vt:i4>
      </vt:variant>
      <vt:variant>
        <vt:i4>50</vt:i4>
      </vt:variant>
      <vt:variant>
        <vt:i4>0</vt:i4>
      </vt:variant>
      <vt:variant>
        <vt:i4>5</vt:i4>
      </vt:variant>
      <vt:variant>
        <vt:lpwstr/>
      </vt:variant>
      <vt:variant>
        <vt:lpwstr>_Toc59202785</vt:lpwstr>
      </vt:variant>
      <vt:variant>
        <vt:i4>1900605</vt:i4>
      </vt:variant>
      <vt:variant>
        <vt:i4>44</vt:i4>
      </vt:variant>
      <vt:variant>
        <vt:i4>0</vt:i4>
      </vt:variant>
      <vt:variant>
        <vt:i4>5</vt:i4>
      </vt:variant>
      <vt:variant>
        <vt:lpwstr/>
      </vt:variant>
      <vt:variant>
        <vt:lpwstr>_Toc59202784</vt:lpwstr>
      </vt:variant>
      <vt:variant>
        <vt:i4>1703997</vt:i4>
      </vt:variant>
      <vt:variant>
        <vt:i4>38</vt:i4>
      </vt:variant>
      <vt:variant>
        <vt:i4>0</vt:i4>
      </vt:variant>
      <vt:variant>
        <vt:i4>5</vt:i4>
      </vt:variant>
      <vt:variant>
        <vt:lpwstr/>
      </vt:variant>
      <vt:variant>
        <vt:lpwstr>_Toc59202783</vt:lpwstr>
      </vt:variant>
      <vt:variant>
        <vt:i4>1769533</vt:i4>
      </vt:variant>
      <vt:variant>
        <vt:i4>32</vt:i4>
      </vt:variant>
      <vt:variant>
        <vt:i4>0</vt:i4>
      </vt:variant>
      <vt:variant>
        <vt:i4>5</vt:i4>
      </vt:variant>
      <vt:variant>
        <vt:lpwstr/>
      </vt:variant>
      <vt:variant>
        <vt:lpwstr>_Toc59202782</vt:lpwstr>
      </vt:variant>
      <vt:variant>
        <vt:i4>1572925</vt:i4>
      </vt:variant>
      <vt:variant>
        <vt:i4>26</vt:i4>
      </vt:variant>
      <vt:variant>
        <vt:i4>0</vt:i4>
      </vt:variant>
      <vt:variant>
        <vt:i4>5</vt:i4>
      </vt:variant>
      <vt:variant>
        <vt:lpwstr/>
      </vt:variant>
      <vt:variant>
        <vt:lpwstr>_Toc59202781</vt:lpwstr>
      </vt:variant>
      <vt:variant>
        <vt:i4>1638461</vt:i4>
      </vt:variant>
      <vt:variant>
        <vt:i4>20</vt:i4>
      </vt:variant>
      <vt:variant>
        <vt:i4>0</vt:i4>
      </vt:variant>
      <vt:variant>
        <vt:i4>5</vt:i4>
      </vt:variant>
      <vt:variant>
        <vt:lpwstr/>
      </vt:variant>
      <vt:variant>
        <vt:lpwstr>_Toc59202780</vt:lpwstr>
      </vt:variant>
      <vt:variant>
        <vt:i4>1048626</vt:i4>
      </vt:variant>
      <vt:variant>
        <vt:i4>14</vt:i4>
      </vt:variant>
      <vt:variant>
        <vt:i4>0</vt:i4>
      </vt:variant>
      <vt:variant>
        <vt:i4>5</vt:i4>
      </vt:variant>
      <vt:variant>
        <vt:lpwstr/>
      </vt:variant>
      <vt:variant>
        <vt:lpwstr>_Toc59202779</vt:lpwstr>
      </vt:variant>
      <vt:variant>
        <vt:i4>1114162</vt:i4>
      </vt:variant>
      <vt:variant>
        <vt:i4>8</vt:i4>
      </vt:variant>
      <vt:variant>
        <vt:i4>0</vt:i4>
      </vt:variant>
      <vt:variant>
        <vt:i4>5</vt:i4>
      </vt:variant>
      <vt:variant>
        <vt:lpwstr/>
      </vt:variant>
      <vt:variant>
        <vt:lpwstr>_Toc59202778</vt:lpwstr>
      </vt:variant>
      <vt:variant>
        <vt:i4>1966130</vt:i4>
      </vt:variant>
      <vt:variant>
        <vt:i4>2</vt:i4>
      </vt:variant>
      <vt:variant>
        <vt:i4>0</vt:i4>
      </vt:variant>
      <vt:variant>
        <vt:i4>5</vt:i4>
      </vt:variant>
      <vt:variant>
        <vt:lpwstr/>
      </vt:variant>
      <vt:variant>
        <vt:lpwstr>_Toc59202777</vt:lpwstr>
      </vt:variant>
      <vt:variant>
        <vt:i4>1179668</vt:i4>
      </vt:variant>
      <vt:variant>
        <vt:i4>3</vt:i4>
      </vt:variant>
      <vt:variant>
        <vt:i4>0</vt:i4>
      </vt:variant>
      <vt:variant>
        <vt:i4>5</vt:i4>
      </vt:variant>
      <vt:variant>
        <vt:lpwstr>https://statbel.fgov.be/fr/themes/mobilite/circulation/parc-de-vehicules</vt:lpwstr>
      </vt:variant>
      <vt:variant>
        <vt:lpwstr>:~:text=Les%20voitures%20essence%20repr%C3%A9sentent%20%C3%A0,2%2C6%25%20du%20total.</vt:lpwstr>
      </vt:variant>
      <vt:variant>
        <vt:i4>3080233</vt:i4>
      </vt:variant>
      <vt:variant>
        <vt:i4>0</vt:i4>
      </vt:variant>
      <vt:variant>
        <vt:i4>0</vt:i4>
      </vt:variant>
      <vt:variant>
        <vt:i4>5</vt:i4>
      </vt:variant>
      <vt:variant>
        <vt:lpwstr>http://mobilite.wallonie.be/files/eDocsMobilite/politiques de mobilit%c3%a9/SRM_PERSONNES_2019.pdf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subject/>
  <dc:creator>NOM AUTEUR DU DOCUMENT</dc:creator>
  <cp:keywords/>
  <cp:lastModifiedBy>Frederic Praillet - APERe</cp:lastModifiedBy>
  <cp:revision>60</cp:revision>
  <cp:lastPrinted>2012-04-25T23:24:00Z</cp:lastPrinted>
  <dcterms:created xsi:type="dcterms:W3CDTF">2021-02-12T08:02:00Z</dcterms:created>
  <dcterms:modified xsi:type="dcterms:W3CDTF">2021-02-15T08:42:00Z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cecile.batungwanayo@spw.wallonie.be</vt:lpwstr>
  </property>
  <property fmtid="{D5CDD505-2E9C-101B-9397-08002B2CF9AE}" pid="5" name="MSIP_Label_97a477d1-147d-4e34-b5e3-7b26d2f44870_SetDate">
    <vt:lpwstr>2020-08-23T19:44:22.2518597Z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62dec7e1-485d-4203-855b-6301dde67738</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y fmtid="{D5CDD505-2E9C-101B-9397-08002B2CF9AE}" pid="11" name="ContentTypeId">
    <vt:lpwstr>0x010100559A65A2DD5DF44A80A654981849549B</vt:lpwstr>
  </property>
</Properties>
</file>