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6" w:rsidRPr="00BA2785" w:rsidRDefault="00903132" w:rsidP="00903132">
      <w:pPr>
        <w:jc w:val="center"/>
        <w:rPr>
          <w:rFonts w:cs="Times New Roman"/>
        </w:rPr>
      </w:pPr>
      <w:r>
        <w:rPr>
          <w:rFonts w:cs="Times New Roman"/>
          <w:noProof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34111C" w:rsidRDefault="00293283" w:rsidP="00293283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sz w:val="28"/>
          <w:lang w:val="de-DE"/>
        </w:rPr>
        <w:t>BEWERBUNGSAUFRUF</w:t>
      </w:r>
    </w:p>
    <w:p w:rsidR="004327F6" w:rsidRPr="0034111C" w:rsidRDefault="00293283" w:rsidP="00C50984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lang w:val="de-DE"/>
        </w:rPr>
        <w:t>FÜR DIE EINRICHTUNG ODER DIE ERNEUERUNG DES KOMMUNALEN BERATUNGSAUSSCHUSSES FÜR RAUMORDNUNG UND MOBILITÄT</w:t>
      </w:r>
    </w:p>
    <w:p w:rsidR="004327F6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 Anwendung der Artikel D.I.7 bis D.I.10 des Gesetzbuches über die räumliche Entwicklung kündigt das Gemeindekollegium die Einrichtung</w:t>
      </w:r>
      <w:r w:rsidR="0034111C" w:rsidRPr="0034111C">
        <w:rPr>
          <w:rFonts w:cs="Times New Roman"/>
          <w:lang w:val="de-DE"/>
        </w:rPr>
        <w:t xml:space="preserve"> /</w:t>
      </w:r>
      <w:r w:rsidRPr="0034111C">
        <w:rPr>
          <w:rFonts w:cs="Times New Roman"/>
          <w:lang w:val="de-DE"/>
        </w:rPr>
        <w:t xml:space="preserve"> die Erneuerung der Gesamtheit </w:t>
      </w:r>
      <w:r w:rsidR="0034111C" w:rsidRPr="0034111C">
        <w:rPr>
          <w:rFonts w:cs="Times New Roman"/>
          <w:lang w:val="de-DE"/>
        </w:rPr>
        <w:t>/</w:t>
      </w:r>
      <w:r w:rsidRPr="0034111C">
        <w:rPr>
          <w:rFonts w:cs="Times New Roman"/>
          <w:lang w:val="de-DE"/>
        </w:rPr>
        <w:t xml:space="preserve"> </w:t>
      </w:r>
      <w:r w:rsidR="0034111C" w:rsidRPr="0034111C">
        <w:rPr>
          <w:rFonts w:cs="Times New Roman"/>
          <w:lang w:val="de-DE"/>
        </w:rPr>
        <w:t xml:space="preserve">die Erneuerung </w:t>
      </w:r>
      <w:r w:rsidRPr="0034111C">
        <w:rPr>
          <w:rFonts w:cs="Times New Roman"/>
          <w:lang w:val="de-DE"/>
        </w:rPr>
        <w:t>eines Teils</w:t>
      </w:r>
      <w:r w:rsidRPr="0034111C">
        <w:rPr>
          <w:rStyle w:val="Appelnotedebasdep"/>
          <w:rFonts w:cs="Times New Roman"/>
          <w:lang w:val="de-DE"/>
        </w:rPr>
        <w:footnoteReference w:id="1"/>
      </w:r>
      <w:r w:rsidRPr="0034111C">
        <w:rPr>
          <w:rFonts w:cs="Times New Roman"/>
          <w:lang w:val="de-DE"/>
        </w:rPr>
        <w:t xml:space="preserve"> des kommunalen Beratungsausschusses für Raumordnung und Mobilität an.</w:t>
      </w:r>
      <w:r w:rsidR="004327F6" w:rsidRPr="0034111C">
        <w:rPr>
          <w:rFonts w:cs="Times New Roman"/>
          <w:lang w:val="de-DE"/>
        </w:rPr>
        <w:t xml:space="preserve"> </w:t>
      </w:r>
    </w:p>
    <w:p w:rsidR="00BA2785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Gemeinderat wählt die Mitglieder des Ausschusses unter Berücksichtigung folgender Verpflichtungen</w:t>
      </w:r>
      <w:r w:rsidR="0034111C" w:rsidRPr="0034111C">
        <w:rPr>
          <w:rFonts w:cs="Times New Roman"/>
          <w:lang w:val="de-DE"/>
        </w:rPr>
        <w:t xml:space="preserve"> aus</w:t>
      </w:r>
      <w:r w:rsidRPr="0034111C">
        <w:rPr>
          <w:rFonts w:cs="Times New Roman"/>
          <w:lang w:val="de-DE"/>
        </w:rPr>
        <w:t>: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gemeindespezifische Vertretung der sozialen, wirtschaftlichen, erbe-, umwelt-, energie- und mobilitätbezogenen Interessen;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geographische Verteilung;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Vertretung der verschiedenen Altersgruppen der kommunalen Bevölkerung;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Geschlechterverteilung.</w:t>
      </w:r>
    </w:p>
    <w:p w:rsidR="004327F6" w:rsidRPr="0034111C" w:rsidRDefault="00293283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(2) Durch vorliegende Bekanntmachung wird zu Bewerbungen für ein Amt als Vorsitzender oder Mitglied des Ausschusses aufgerufen.</w:t>
      </w:r>
      <w:r w:rsidR="00FC2187" w:rsidRPr="0034111C">
        <w:rPr>
          <w:rFonts w:cs="Times New Roman"/>
          <w:lang w:val="de-DE"/>
        </w:rPr>
        <w:t xml:space="preserve"> 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Bewerbungsschreiben umfasst folgende Angaben:</w:t>
      </w:r>
      <w:r w:rsidR="00BA2785" w:rsidRPr="0034111C">
        <w:rPr>
          <w:rFonts w:cs="Times New Roman"/>
          <w:lang w:val="de-DE"/>
        </w:rPr>
        <w:t xml:space="preserve"> </w:t>
      </w:r>
    </w:p>
    <w:p w:rsidR="00DD4995" w:rsidRPr="0034111C" w:rsidRDefault="0034111C" w:rsidP="0034111C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fr-BE"/>
        </w:rPr>
      </w:pPr>
      <w:r w:rsidRPr="0034111C">
        <w:rPr>
          <w:rFonts w:cs="Times New Roman"/>
          <w:lang w:val="de-DE"/>
        </w:rPr>
        <w:t xml:space="preserve">1°  Name, Alter, Geschlecht, Beruf und Wohnsitz des Bewerbers; </w:t>
      </w:r>
      <w:r w:rsidRPr="0034111C">
        <w:rPr>
          <w:rFonts w:eastAsia="Times New Roman"/>
          <w:lang w:val="de-DE" w:eastAsia="fr-BE"/>
        </w:rPr>
        <w:t>der Bewerber hat seinen Wohnsitz in der Gemeinde, oder der Gesellschaftssitz der Vereinigung, die vom Bewerber vertreten wird, befindet sich in der Gemeinde.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 xml:space="preserve">2° die Angabe derjenigen Interessen, die der Bewerber unter den sozialen, wirtschaftlichen, erbe-, umwelt-, energie- und mobilitätbezogenen Interessen entweder als Privatperson oder als Vertreter einer Vereinigung vertreten möchte, sowie seiner diesbezüglichen Beweggründe; </w:t>
      </w: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lastRenderedPageBreak/>
        <w:t>3° wenn der Bewerber eine Vereinigung vertritt, das Mandat, das Letztere ihrem Vertreter anvertraut hat.</w:t>
      </w: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Zur Vermeidung der Unzulässigkeit müssen die Bewerbungsschreiben binnen folgender Fristen an das Gemeindekollegium gerichtet werden:</w:t>
      </w:r>
      <w:r w:rsidR="004327F6" w:rsidRPr="0034111C">
        <w:rPr>
          <w:rFonts w:cs="Times New Roman"/>
          <w:lang w:val="de-DE"/>
        </w:rPr>
        <w:t xml:space="preserve"> </w:t>
      </w:r>
      <w:r w:rsidRPr="0034111C">
        <w:rPr>
          <w:rFonts w:cs="Times New Roman"/>
          <w:lang w:val="de-DE"/>
        </w:rPr>
        <w:t>vom ………………… bis zum ……………………… einschließlich (3).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entweder über den Postweg ( es gilt das Datum des Poststempels);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per E-Mail;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durch Abgabe gegen Abnahmebescheinigung bei den Dienststellen der Gemeindeverwaltung.</w:t>
      </w:r>
    </w:p>
    <w:p w:rsidR="00903132" w:rsidRPr="0034111C" w:rsidRDefault="00903132" w:rsidP="00903132">
      <w:pPr>
        <w:pStyle w:val="Paragraphedeliste"/>
        <w:jc w:val="both"/>
        <w:rPr>
          <w:rFonts w:cs="Times New Roman"/>
          <w:lang w:val="de-DE"/>
        </w:rPr>
      </w:pP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Informationsanfragen werden gerichtet an:</w:t>
      </w:r>
      <w:r w:rsidR="00903132" w:rsidRPr="0034111C">
        <w:rPr>
          <w:rFonts w:cs="Times New Roman"/>
          <w:lang w:val="de-DE"/>
        </w:rPr>
        <w:t xml:space="preserve"> </w:t>
      </w:r>
      <w:r w:rsidR="00FC2187" w:rsidRPr="0034111C">
        <w:rPr>
          <w:rFonts w:cs="Times New Roman"/>
          <w:lang w:val="de-DE"/>
        </w:rPr>
        <w:t>………………………………………………….. .</w:t>
      </w: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B424B6" w:rsidRPr="0034111C" w:rsidRDefault="0034111C" w:rsidP="0034111C">
      <w:pPr>
        <w:spacing w:line="280" w:lineRule="auto"/>
        <w:jc w:val="center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GEMEINDEKOLLEGIUM,</w:t>
      </w:r>
    </w:p>
    <w:p w:rsidR="004327F6" w:rsidRPr="0034111C" w:rsidRDefault="0034111C" w:rsidP="0034111C">
      <w:pPr>
        <w:spacing w:line="280" w:lineRule="auto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Generaldirektor,</w:t>
      </w:r>
      <w:r w:rsidR="004327F6" w:rsidRPr="0034111C">
        <w:rPr>
          <w:rFonts w:cs="Times New Roman"/>
          <w:lang w:val="de-DE"/>
        </w:rPr>
        <w:tab/>
        <w:t xml:space="preserve">  </w:t>
      </w:r>
      <w:r w:rsidR="004327F6" w:rsidRPr="0034111C">
        <w:rPr>
          <w:rFonts w:cs="Times New Roman"/>
          <w:lang w:val="de-DE"/>
        </w:rPr>
        <w:tab/>
        <w:t xml:space="preserve">                                  </w:t>
      </w:r>
      <w:r w:rsidR="004327F6" w:rsidRPr="0034111C">
        <w:rPr>
          <w:rFonts w:cs="Times New Roman"/>
          <w:lang w:val="de-DE"/>
        </w:rPr>
        <w:tab/>
      </w:r>
      <w:r w:rsidR="004327F6" w:rsidRPr="0034111C">
        <w:rPr>
          <w:rFonts w:cs="Times New Roman"/>
          <w:lang w:val="de-DE"/>
        </w:rPr>
        <w:tab/>
        <w:t xml:space="preserve"> </w:t>
      </w:r>
      <w:r w:rsidRPr="0034111C">
        <w:rPr>
          <w:rFonts w:cs="Times New Roman"/>
          <w:lang w:val="de-DE"/>
        </w:rPr>
        <w:t>Der Bürgermeister,</w:t>
      </w:r>
    </w:p>
    <w:p w:rsidR="00E954FD" w:rsidRPr="0034111C" w:rsidRDefault="00E954FD">
      <w:pPr>
        <w:rPr>
          <w:rFonts w:cs="Times New Roman"/>
          <w:lang w:val="de-DE"/>
        </w:rPr>
      </w:pPr>
    </w:p>
    <w:p w:rsidR="000A7A24" w:rsidRPr="0034111C" w:rsidRDefault="000A7A24">
      <w:pPr>
        <w:rPr>
          <w:rFonts w:cs="Times New Roman"/>
          <w:lang w:val="de-DE"/>
        </w:rPr>
      </w:pPr>
    </w:p>
    <w:p w:rsidR="00020EE6" w:rsidRPr="0034111C" w:rsidRDefault="00020EE6" w:rsidP="00216FC0">
      <w:pPr>
        <w:pStyle w:val="StylePremireligne063cm"/>
        <w:ind w:firstLine="0"/>
        <w:jc w:val="left"/>
        <w:rPr>
          <w:sz w:val="24"/>
          <w:szCs w:val="24"/>
          <w:lang w:val="de-DE"/>
        </w:rPr>
      </w:pPr>
      <w:r w:rsidRPr="0034111C">
        <w:rPr>
          <w:sz w:val="24"/>
          <w:szCs w:val="24"/>
          <w:lang w:val="de-DE"/>
        </w:rPr>
        <w:t xml:space="preserve">   </w:t>
      </w:r>
      <w:r w:rsidR="0034111C" w:rsidRPr="0034111C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020EE6" w:rsidRPr="0034111C" w:rsidRDefault="00020EE6" w:rsidP="00020EE6">
      <w:pPr>
        <w:pStyle w:val="StylePremireligne063cm"/>
        <w:ind w:firstLine="0"/>
        <w:rPr>
          <w:rStyle w:val="Style135pt"/>
          <w:sz w:val="24"/>
          <w:szCs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Namur, den 22. Dezember 2016.</w:t>
      </w:r>
    </w:p>
    <w:p w:rsidR="00020EE6" w:rsidRPr="0034111C" w:rsidRDefault="00020EE6" w:rsidP="00020EE6">
      <w:pPr>
        <w:pStyle w:val="Numrotation"/>
        <w:spacing w:after="0" w:line="240" w:lineRule="atLeast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Der Ministerpräsident,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P. MAGNETTE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AC0A74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34111C">
        <w:rPr>
          <w:rFonts w:ascii="Times New Roman" w:hAnsi="Times New Roman"/>
          <w:sz w:val="24"/>
          <w:lang w:val="de-DE"/>
        </w:rPr>
        <w:t>C. DI ANTONIO</w:t>
      </w:r>
    </w:p>
    <w:p w:rsidR="000A7A24" w:rsidRPr="00BA2785" w:rsidRDefault="000A7A24" w:rsidP="000A7A24">
      <w:pPr>
        <w:pStyle w:val="StylePremireligne063cm"/>
        <w:ind w:firstLine="0"/>
        <w:rPr>
          <w:rStyle w:val="Style135pt"/>
          <w:rFonts w:asciiTheme="minorHAnsi" w:hAnsiTheme="minorHAnsi"/>
          <w:sz w:val="20"/>
        </w:rPr>
      </w:pPr>
    </w:p>
    <w:sectPr w:rsidR="000A7A24" w:rsidRPr="00BA2785" w:rsidSect="00F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844"/>
      <w:docPartObj>
        <w:docPartGallery w:val="Page Numbers (Bottom of Page)"/>
        <w:docPartUnique/>
      </w:docPartObj>
    </w:sdtPr>
    <w:sdtContent>
      <w:p w:rsidR="00C6270A" w:rsidRDefault="00E82B92">
        <w:pPr>
          <w:pStyle w:val="Pieddepage"/>
          <w:jc w:val="center"/>
        </w:pPr>
        <w:fldSimple w:instr=" PAGE   \* MERGEFORMAT ">
          <w:r w:rsidR="005256EB">
            <w:rPr>
              <w:noProof/>
            </w:rPr>
            <w:t>2</w:t>
          </w:r>
        </w:fldSimple>
      </w:p>
    </w:sdtContent>
  </w:sdt>
  <w:p w:rsidR="00C6270A" w:rsidRDefault="00C627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  <w:footnote w:id="1">
    <w:p w:rsidR="0034111C" w:rsidRPr="0034111C" w:rsidRDefault="00293283" w:rsidP="00293283">
      <w:pPr>
        <w:pStyle w:val="Notedebasdepage"/>
        <w:rPr>
          <w:rStyle w:val="tw4winMark"/>
          <w:color w:val="FFFFFF"/>
          <w:sz w:val="2"/>
        </w:rPr>
      </w:pPr>
      <w:r>
        <w:rPr>
          <w:rStyle w:val="Appelnotedebasdep"/>
        </w:rPr>
        <w:footnoteRef/>
      </w:r>
      <w:r>
        <w:t xml:space="preserve"> </w:t>
      </w:r>
      <w:r w:rsidR="005256EB" w:rsidRPr="005256EB">
        <w:rPr>
          <w:sz w:val="16"/>
          <w:szCs w:val="16"/>
          <w:lang w:val="de-DE"/>
        </w:rPr>
        <w:t>Je nach Fall die zutreffenden Wörter angeben, und das Unzutreffende bitte strei</w:t>
      </w:r>
      <w:r w:rsidR="005256EB">
        <w:rPr>
          <w:sz w:val="16"/>
          <w:szCs w:val="16"/>
          <w:lang w:val="de-DE"/>
        </w:rPr>
        <w:t>chen</w:t>
      </w:r>
    </w:p>
    <w:p w:rsidR="005256EB" w:rsidRPr="005256EB" w:rsidRDefault="005256EB" w:rsidP="00293283">
      <w:pPr>
        <w:pStyle w:val="Notedebasdepage"/>
        <w:rPr>
          <w:rStyle w:val="tw4winMark"/>
          <w:color w:val="FFFFFF"/>
          <w:sz w:val="2"/>
        </w:rPr>
      </w:pPr>
      <w:bookmarkStart w:id="0" w:name="WfTU"/>
    </w:p>
    <w:p w:rsidR="005256EB" w:rsidRPr="005256EB" w:rsidRDefault="005256EB" w:rsidP="00293283">
      <w:pPr>
        <w:pStyle w:val="Notedebasdepage"/>
        <w:rPr>
          <w:rStyle w:val="tw4winMark"/>
          <w:color w:val="FFFFFF"/>
          <w:sz w:val="2"/>
        </w:rPr>
      </w:pPr>
      <w:r w:rsidRPr="005256EB">
        <w:rPr>
          <w:rStyle w:val="tw4winMark"/>
          <w:color w:val="FFFFFF"/>
          <w:sz w:val="2"/>
        </w:rPr>
        <w:t>{0&gt;</w:t>
      </w:r>
    </w:p>
    <w:bookmarkEnd w:id="0"/>
    <w:p w:rsidR="0034111C" w:rsidRPr="0034111C" w:rsidRDefault="0034111C" w:rsidP="00293283">
      <w:pPr>
        <w:pStyle w:val="Notedebasdepage"/>
        <w:rPr>
          <w:rStyle w:val="tw4winMark"/>
          <w:color w:val="FFFFFF"/>
          <w:sz w:val="2"/>
        </w:rPr>
      </w:pPr>
    </w:p>
    <w:p w:rsidR="00293283" w:rsidRDefault="00293283" w:rsidP="00293283">
      <w:pPr>
        <w:pStyle w:val="Notedebasdepage"/>
      </w:pP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1" w:rsidRDefault="00B041E1" w:rsidP="00B041E1">
    <w:pPr>
      <w:pStyle w:val="En-tte"/>
      <w:jc w:val="right"/>
    </w:pPr>
    <w:r>
      <w:t>An</w:t>
    </w:r>
    <w:r w:rsidR="00293283">
      <w:t>hang</w:t>
    </w:r>
    <w:r>
      <w:t xml:space="preserve">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WfBmTagged" w:val="114292"/>
    <w:docVar w:name="WfGraphics" w:val="X"/>
    <w:docVar w:name="WfID" w:val="1D33D5cdeqCA227099082 (com.be) 114292_x000D__x000A_1D33D5cdeqCA227099082 (com.be) 114292_x000D__x000A_1D33D5cdeqCA227099082 (com.be) 114292_x000D__x000A_1D33D5cdeqCA227099082 (com.be) 114292_x000D__x000A_1D33D5cdeqCA227099082 (com.be) 114292"/>
    <w:docVar w:name="WfLastSegment" w:val="82 n"/>
    <w:docVar w:name="WfMT" w:val="0"/>
    <w:docVar w:name="WfProtection" w:val="1"/>
    <w:docVar w:name="WfStyles" w:val=" 269   no"/>
    <w:docVar w:name="WfWarned" w:val="X"/>
  </w:docVars>
  <w:rsids>
    <w:rsidRoot w:val="004327F6"/>
    <w:rsid w:val="00020EE6"/>
    <w:rsid w:val="00037611"/>
    <w:rsid w:val="000A53F9"/>
    <w:rsid w:val="000A7A24"/>
    <w:rsid w:val="0015166E"/>
    <w:rsid w:val="00180445"/>
    <w:rsid w:val="00185D50"/>
    <w:rsid w:val="00204969"/>
    <w:rsid w:val="00216FC0"/>
    <w:rsid w:val="002370D6"/>
    <w:rsid w:val="0024585C"/>
    <w:rsid w:val="002873FA"/>
    <w:rsid w:val="00293283"/>
    <w:rsid w:val="002B33FD"/>
    <w:rsid w:val="00331608"/>
    <w:rsid w:val="0034111C"/>
    <w:rsid w:val="004029E2"/>
    <w:rsid w:val="00405A7C"/>
    <w:rsid w:val="004327F6"/>
    <w:rsid w:val="004A43C8"/>
    <w:rsid w:val="004B5013"/>
    <w:rsid w:val="004D4D6E"/>
    <w:rsid w:val="005256EB"/>
    <w:rsid w:val="005663EE"/>
    <w:rsid w:val="00566787"/>
    <w:rsid w:val="0057570D"/>
    <w:rsid w:val="00591008"/>
    <w:rsid w:val="00625CC5"/>
    <w:rsid w:val="00626A4E"/>
    <w:rsid w:val="00642C21"/>
    <w:rsid w:val="0064553E"/>
    <w:rsid w:val="006C1141"/>
    <w:rsid w:val="006D4BF3"/>
    <w:rsid w:val="006F2AAB"/>
    <w:rsid w:val="007471CB"/>
    <w:rsid w:val="007B165F"/>
    <w:rsid w:val="00816447"/>
    <w:rsid w:val="008303F9"/>
    <w:rsid w:val="0084145A"/>
    <w:rsid w:val="00903132"/>
    <w:rsid w:val="00995954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22A9F"/>
    <w:rsid w:val="00C50984"/>
    <w:rsid w:val="00C6270A"/>
    <w:rsid w:val="00C83F05"/>
    <w:rsid w:val="00CA5C85"/>
    <w:rsid w:val="00CC475D"/>
    <w:rsid w:val="00D42087"/>
    <w:rsid w:val="00DD4995"/>
    <w:rsid w:val="00DF31A5"/>
    <w:rsid w:val="00DF75A0"/>
    <w:rsid w:val="00E54ED7"/>
    <w:rsid w:val="00E82B92"/>
    <w:rsid w:val="00E954FD"/>
    <w:rsid w:val="00EC2208"/>
    <w:rsid w:val="00F42EB4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  <w:style w:type="character" w:customStyle="1" w:styleId="tw4winMark">
    <w:name w:val="tw4winMark"/>
    <w:basedOn w:val="Policepardfaut"/>
    <w:rsid w:val="00293283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0EA9-1F0F-442D-BB03-73A9BBA7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114292</cp:lastModifiedBy>
  <cp:revision>3</cp:revision>
  <cp:lastPrinted>2016-12-29T07:19:00Z</cp:lastPrinted>
  <dcterms:created xsi:type="dcterms:W3CDTF">2017-01-20T09:52:00Z</dcterms:created>
  <dcterms:modified xsi:type="dcterms:W3CDTF">2017-01-20T09:53:00Z</dcterms:modified>
</cp:coreProperties>
</file>