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A476A">
        <w:rPr>
          <w:rStyle w:val="Style135ptItalique"/>
          <w:rFonts w:asciiTheme="minorHAnsi" w:hAnsiTheme="minorHAnsi"/>
          <w:i w:val="0"/>
          <w:sz w:val="22"/>
          <w:szCs w:val="22"/>
        </w:rPr>
      </w:r>
      <w:r w:rsidR="006A476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A476A">
        <w:rPr>
          <w:rStyle w:val="Style135ptItalique"/>
          <w:rFonts w:asciiTheme="minorHAnsi" w:hAnsiTheme="minorHAnsi"/>
          <w:i w:val="0"/>
          <w:sz w:val="22"/>
          <w:szCs w:val="22"/>
        </w:rPr>
      </w:r>
      <w:r w:rsidR="006A476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A476A">
        <w:rPr>
          <w:rStyle w:val="Style135ptItalique"/>
          <w:rFonts w:asciiTheme="minorHAnsi" w:hAnsiTheme="minorHAnsi"/>
          <w:i w:val="0"/>
          <w:sz w:val="22"/>
          <w:szCs w:val="22"/>
        </w:rPr>
      </w:r>
      <w:r w:rsidR="006A476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6A476A">
        <w:rPr>
          <w:rStyle w:val="Style135pt"/>
          <w:rFonts w:asciiTheme="minorHAnsi" w:hAnsiTheme="minorHAnsi"/>
          <w:sz w:val="22"/>
          <w:szCs w:val="22"/>
        </w:rPr>
      </w:r>
      <w:r w:rsidR="006A476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A476A">
        <w:rPr>
          <w:rFonts w:asciiTheme="minorHAnsi" w:eastAsia="Times New Roman" w:hAnsiTheme="minorHAnsi" w:cs="Times New Roman"/>
          <w:iCs/>
          <w:lang w:val="fr-FR" w:eastAsia="fr-FR"/>
        </w:rPr>
      </w:r>
      <w:r w:rsidR="006A476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A476A">
        <w:rPr>
          <w:rFonts w:asciiTheme="minorHAnsi" w:eastAsia="Times New Roman" w:hAnsiTheme="minorHAnsi" w:cs="Times New Roman"/>
          <w:iCs/>
          <w:lang w:val="fr-FR" w:eastAsia="fr-FR"/>
        </w:rPr>
      </w:r>
      <w:r w:rsidR="006A476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A476A" w:rsidRPr="00E358A5" w:rsidRDefault="006A476A" w:rsidP="006A476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A476A" w:rsidRPr="00E358A5" w:rsidRDefault="006A476A" w:rsidP="006A476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A476A" w:rsidRPr="00E358A5" w:rsidRDefault="006A476A" w:rsidP="006A476A">
      <w:pPr>
        <w:jc w:val="both"/>
        <w:rPr>
          <w:rStyle w:val="Style135pt"/>
          <w:rFonts w:asciiTheme="minorHAnsi" w:hAnsiTheme="minorHAnsi"/>
          <w:iCs/>
          <w:sz w:val="22"/>
          <w:lang w:val="fr-FR"/>
        </w:rPr>
      </w:pPr>
    </w:p>
    <w:p w:rsidR="006A476A" w:rsidRDefault="006A476A" w:rsidP="006A476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6A476A" w:rsidRDefault="006A476A" w:rsidP="006A476A">
      <w:pPr>
        <w:jc w:val="both"/>
        <w:rPr>
          <w:rStyle w:val="Style135pt"/>
          <w:rFonts w:asciiTheme="minorHAnsi" w:hAnsiTheme="minorHAnsi"/>
          <w:iCs/>
          <w:sz w:val="22"/>
        </w:rPr>
      </w:pPr>
      <w:proofErr w:type="gramStart"/>
      <w:r w:rsidRPr="00E358A5">
        <w:rPr>
          <w:rStyle w:val="Style135pt"/>
          <w:rFonts w:asciiTheme="minorHAnsi" w:hAnsiTheme="minorHAnsi"/>
          <w:iCs/>
          <w:sz w:val="22"/>
        </w:rPr>
        <w:t>via</w:t>
      </w:r>
      <w:proofErr w:type="gramEnd"/>
      <w:r w:rsidRPr="00E358A5">
        <w:rPr>
          <w:rStyle w:val="Style135pt"/>
          <w:rFonts w:asciiTheme="minorHAnsi" w:hAnsiTheme="minorHAnsi"/>
          <w:iCs/>
          <w:sz w:val="22"/>
        </w:rPr>
        <w:t xml:space="preserve"> courriel à l’adresse suivante : </w:t>
      </w:r>
      <w:r>
        <w:rPr>
          <w:rStyle w:val="Style135pt"/>
          <w:rFonts w:asciiTheme="minorHAnsi" w:hAnsiTheme="minorHAnsi"/>
          <w:iCs/>
          <w:sz w:val="22"/>
        </w:rPr>
        <w:t xml:space="preserve"> </w:t>
      </w:r>
      <w:hyperlink r:id="rId11"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6A476A" w:rsidRDefault="006A476A" w:rsidP="006A476A">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rsidR="006A476A" w:rsidRDefault="006A476A" w:rsidP="006A476A">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6A476A" w:rsidRDefault="006A476A" w:rsidP="006A476A">
      <w:pPr>
        <w:ind w:firstLine="708"/>
        <w:rPr>
          <w:rStyle w:val="Style135pt"/>
          <w:rFonts w:asciiTheme="minorHAnsi" w:hAnsiTheme="minorHAnsi"/>
          <w:iCs/>
          <w:sz w:val="22"/>
        </w:rPr>
      </w:pPr>
      <w:r>
        <w:rPr>
          <w:rStyle w:val="Style135pt"/>
          <w:rFonts w:asciiTheme="minorHAnsi" w:hAnsiTheme="minorHAnsi"/>
          <w:iCs/>
          <w:sz w:val="22"/>
        </w:rPr>
        <w:t>Rue des Marronniers, 16</w:t>
      </w:r>
    </w:p>
    <w:p w:rsidR="006A476A" w:rsidRPr="00E358A5" w:rsidRDefault="006A476A" w:rsidP="006A476A">
      <w:pPr>
        <w:ind w:firstLine="708"/>
        <w:rPr>
          <w:rStyle w:val="Style135pt"/>
          <w:rFonts w:asciiTheme="minorHAnsi" w:hAnsiTheme="minorHAnsi"/>
          <w:iCs/>
          <w:sz w:val="22"/>
        </w:rPr>
      </w:pPr>
      <w:r>
        <w:rPr>
          <w:rStyle w:val="Style135pt"/>
          <w:rFonts w:asciiTheme="minorHAnsi" w:hAnsiTheme="minorHAnsi"/>
          <w:iCs/>
          <w:sz w:val="22"/>
        </w:rPr>
        <w:t>4530 Villers-le-Bouillet</w:t>
      </w:r>
    </w:p>
    <w:p w:rsidR="006A476A" w:rsidRPr="00E358A5" w:rsidRDefault="006A476A" w:rsidP="006A476A">
      <w:pPr>
        <w:jc w:val="both"/>
        <w:rPr>
          <w:rStyle w:val="Style135pt"/>
          <w:rFonts w:asciiTheme="minorHAnsi" w:hAnsiTheme="minorHAnsi"/>
          <w:iCs/>
          <w:sz w:val="22"/>
          <w:lang w:val="fr-FR"/>
        </w:rPr>
      </w:pPr>
    </w:p>
    <w:p w:rsidR="006A476A" w:rsidRPr="00E358A5" w:rsidRDefault="006A476A" w:rsidP="006A476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6A476A">
      <w:pPr>
        <w:jc w:val="both"/>
        <w:rPr>
          <w:rFonts w:asciiTheme="minorHAnsi" w:hAnsiTheme="minorHAnsi"/>
        </w:rPr>
      </w:pPr>
      <w:bookmarkStart w:id="1" w:name="_GoBack"/>
      <w:bookmarkEnd w:id="1"/>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A476A"/>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villers-le-bouil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2999</Words>
  <Characters>16498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12</cp:revision>
  <dcterms:created xsi:type="dcterms:W3CDTF">2019-03-19T15:50:00Z</dcterms:created>
  <dcterms:modified xsi:type="dcterms:W3CDTF">2019-11-19T08:15:00Z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