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772285" cy="165036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772285" cy="1650365"/>
                    </a:xfrm>
                    <a:prstGeom prst="rect">
                      <a:avLst/>
                    </a:prstGeom>
                  </pic:spPr>
                </pic:pic>
              </a:graphicData>
            </a:graphic>
          </wp:anchor>
        </w:drawing>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0"/>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0"/>
        <w:jc w:val="center"/>
        <w:rPr/>
      </w:pPr>
      <w:r>
        <w:rPr>
          <w:rFonts w:cs="Utsaah" w:ascii="Trebuchet MS" w:hAnsi="Trebuchet MS"/>
          <w:b/>
          <w:color w:val="4D4D4D"/>
          <w:sz w:val="30"/>
          <w:szCs w:val="30"/>
        </w:rPr>
        <w:t>Commune de Fléron</w:t>
      </w:r>
    </w:p>
    <w:p>
      <w:pPr>
        <w:pStyle w:val="ListParagraph"/>
        <w:tabs>
          <w:tab w:val="clear" w:pos="708"/>
          <w:tab w:val="center" w:pos="2127" w:leader="none"/>
        </w:tabs>
        <w:ind w:left="720" w:hanging="578"/>
        <w:jc w:val="center"/>
        <w:rPr>
          <w:rFonts w:ascii="Trebuchet MS" w:hAnsi="Trebuchet MS" w:cs="Utsaah"/>
          <w:b/>
          <w:b/>
          <w:color w:val="333333"/>
          <w:sz w:val="18"/>
          <w:szCs w:val="18"/>
        </w:rPr>
      </w:pPr>
      <w:r>
        <w:rPr>
          <w:rFonts w:cs="Utsaah" w:ascii="Trebuchet MS" w:hAnsi="Trebuchet MS"/>
          <w:b/>
          <w:color w:val="333333"/>
          <w:sz w:val="18"/>
          <w:szCs w:val="18"/>
        </w:rPr>
        <w:t>Province de Liège</w:t>
      </w:r>
    </w:p>
    <w:p>
      <w:pPr>
        <w:pStyle w:val="Normal"/>
        <w:rPr>
          <w:rFonts w:ascii="Calibri" w:hAnsi="Calibri" w:asciiTheme="minorHAnsi" w:hAnsiTheme="minorHAnsi"/>
          <w:sz w:val="24"/>
          <w:szCs w:val="24"/>
        </w:rPr>
      </w:pPr>
      <w:r>
        <w:rPr>
          <w:rFonts w:asciiTheme="minorHAnsi" w:hAnsiTheme="minorHAnsi" w:ascii="Calibri" w:hAnsi="Calibri"/>
          <w:sz w:val="24"/>
          <w:szCs w:val="24"/>
        </w:rPr>
      </w:r>
      <w:bookmarkStart w:id="0" w:name="_GoBack"/>
      <w:bookmarkStart w:id="1" w:name="_GoBack"/>
      <w:bookmarkEnd w:id="1"/>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asciiTheme="minorHAnsi" w:hAnsiTheme="minorHAnsi"/>
          <w:b/>
          <w:b/>
          <w:sz w:val="40"/>
          <w:szCs w:val="40"/>
        </w:rPr>
      </w:pPr>
      <w:r>
        <w:rPr>
          <w:rFonts w:eastAsia="Times New Roman" w:cs="Times New Roman" w:ascii="Calibri" w:hAnsi="Calibri" w:asciiTheme="minorHAnsi" w:hAnsiTheme="minorHAnsi"/>
          <w:b/>
          <w:sz w:val="40"/>
          <w:szCs w:val="40"/>
          <w:lang w:val="fr-FR" w:eastAsia="fr-FR"/>
        </w:rPr>
        <w:t xml:space="preserve">Demande de </w:t>
      </w:r>
      <w:r>
        <w:rPr>
          <w:rFonts w:ascii="Calibri" w:hAnsi="Calibri" w:asciiTheme="minorHAnsi" w:hAnsiTheme="minorHAnsi"/>
          <w:b/>
          <w:sz w:val="40"/>
          <w:szCs w:val="40"/>
        </w:rPr>
        <w:t>permis d’urbanisme portant sur des travaux techniques</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rPr/>
        <w:instrText>USERADDRESS   \* MERGEFORMAT</w:instrText>
      </w:r>
      <w:r>
        <w:rPr/>
        <w:fldChar w:fldCharType="separate"/>
      </w:r>
      <w:bookmarkStart w:id="2" w:name="__Fieldmark__23_3497223264"/>
      <w:r>
        <w:rPr/>
      </w:r>
      <w:r>
        <w:rPr/>
      </w:r>
      <w:r>
        <w:rPr/>
        <w:fldChar w:fldCharType="end"/>
      </w:r>
      <w:bookmarkStart w:id="3" w:name="__Fieldmark__19_1123559385"/>
      <w:bookmarkStart w:id="4" w:name="__Fieldmark__24_2429080989"/>
      <w:bookmarkEnd w:id="2"/>
      <w:bookmarkEnd w:id="3"/>
      <w:bookmarkEnd w:id="4"/>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Default"/>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sz w:val="22"/>
          <w:szCs w:val="22"/>
        </w:rPr>
      </w:pPr>
      <w:r>
        <w:rPr>
          <w:rFonts w:ascii="Calibri" w:hAnsi="Calibri" w:asciiTheme="minorHAnsi" w:hAnsiTheme="minorHAnsi"/>
          <w:sz w:val="22"/>
          <w:szCs w:val="22"/>
        </w:rPr>
        <w:t>Par travaux techniques, on entend :</w:t>
      </w:r>
    </w:p>
    <w:p>
      <w:pPr>
        <w:pStyle w:val="Default"/>
        <w:pBdr>
          <w:top w:val="single" w:sz="4" w:space="1" w:color="000000"/>
          <w:left w:val="single" w:sz="4" w:space="4" w:color="000000"/>
          <w:bottom w:val="single" w:sz="4" w:space="1" w:color="000000"/>
          <w:right w:val="single" w:sz="4" w:space="4" w:color="000000"/>
        </w:pBdr>
        <w:spacing w:before="60" w:after="0"/>
        <w:ind w:firstLine="113"/>
        <w:jc w:val="both"/>
        <w:rPr>
          <w:rFonts w:ascii="Calibri" w:hAnsi="Calibri" w:asciiTheme="minorHAnsi" w:hAnsiTheme="minorHAnsi"/>
          <w:sz w:val="22"/>
          <w:szCs w:val="22"/>
        </w:rPr>
      </w:pPr>
      <w:r>
        <w:rPr>
          <w:rFonts w:ascii="Calibri" w:hAnsi="Calibri" w:asciiTheme="minorHAnsi" w:hAnsiTheme="minorHAnsi"/>
          <w:sz w:val="22"/>
          <w:szCs w:val="22"/>
        </w:rPr>
        <w:t xml:space="preserve">a) </w:t>
      </w:r>
      <w:r>
        <w:rPr>
          <w:color w:val="auto"/>
          <w:sz w:val="20"/>
        </w:rPr>
        <w:t xml:space="preserve"> </w:t>
      </w:r>
      <w:r>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Pr>
          <w:rFonts w:ascii="Calibri" w:hAnsi="Calibri" w:asciiTheme="minorHAnsi" w:hAnsiTheme="minorHAnsi"/>
          <w:sz w:val="22"/>
          <w:szCs w:val="22"/>
        </w:rPr>
        <w:t xml:space="preserve">) </w:t>
      </w:r>
    </w:p>
    <w:p>
      <w:pPr>
        <w:pStyle w:val="Normal"/>
        <w:pBdr>
          <w:top w:val="single" w:sz="4" w:space="1" w:color="000000"/>
          <w:left w:val="single" w:sz="4" w:space="4" w:color="000000"/>
          <w:bottom w:val="single" w:sz="4" w:space="1" w:color="000000"/>
          <w:right w:val="single" w:sz="4" w:space="4" w:color="000000"/>
        </w:pBdr>
        <w:spacing w:before="60" w:after="0"/>
        <w:ind w:firstLine="113"/>
        <w:jc w:val="both"/>
        <w:rPr>
          <w:rFonts w:ascii="Calibri" w:hAnsi="Calibri" w:asciiTheme="minorHAnsi" w:hAnsiTheme="minorHAnsi"/>
          <w:color w:val="000000"/>
        </w:rPr>
      </w:pPr>
      <w:r>
        <w:rPr>
          <w:rFonts w:ascii="Calibri" w:hAnsi="Calibri" w:asciiTheme="minorHAnsi" w:hAnsiTheme="minorHAnsi"/>
          <w:color w:val="000000"/>
        </w:rPr>
        <w:t>b) les travaux de génie rural ;</w:t>
      </w:r>
    </w:p>
    <w:p>
      <w:pPr>
        <w:pStyle w:val="Normal"/>
        <w:pBdr>
          <w:top w:val="single" w:sz="4" w:space="1" w:color="000000"/>
          <w:left w:val="single" w:sz="4" w:space="4" w:color="000000"/>
          <w:bottom w:val="single" w:sz="4" w:space="1" w:color="000000"/>
          <w:right w:val="single" w:sz="4" w:space="4" w:color="000000"/>
        </w:pBdr>
        <w:spacing w:before="60" w:after="0"/>
        <w:ind w:firstLine="113"/>
        <w:jc w:val="both"/>
        <w:rPr>
          <w:rFonts w:ascii="Calibri" w:hAnsi="Calibri" w:asciiTheme="minorHAnsi" w:hAnsiTheme="minorHAnsi"/>
          <w:b/>
          <w:b/>
        </w:rPr>
      </w:pPr>
      <w:r>
        <w:rPr>
          <w:rFonts w:ascii="Calibri" w:hAnsi="Calibri"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483"/>
        <w:gridCol w:w="1540"/>
        <w:gridCol w:w="1542"/>
        <w:gridCol w:w="1543"/>
        <w:gridCol w:w="1544"/>
        <w:gridCol w:w="1419"/>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insideH w:val="single" w:sz="4" w:space="0" w:color="000000"/>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543"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54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insideH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540" w:type="dxa"/>
            <w:tcBorders>
              <w:top w:val="single" w:sz="4" w:space="0" w:color="000000"/>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542" w:type="dxa"/>
            <w:tcBorders>
              <w:top w:val="single" w:sz="4" w:space="0" w:color="000000"/>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3" w:type="dxa"/>
            <w:tcBorders>
              <w:top w:val="single" w:sz="4" w:space="0" w:color="000000"/>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nil"/>
              <w:bottom w:val="single" w:sz="4" w:space="0" w:color="000000"/>
              <w:right w:val="nil"/>
              <w:insideH w:val="single" w:sz="4" w:space="0" w:color="000000"/>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19" w:type="dxa"/>
            <w:tcBorders>
              <w:top w:val="single" w:sz="4" w:space="0" w:color="000000"/>
              <w:left w:val="nil"/>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 xml:space="preserve">Site à réaménager, site de réhabilitation paysagère et environnementale, périmètre de remembrement urbain, de rénovation urbaine, de revitalisation urbaine, zone d’initiative privilégiée :  … </w:t>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 w:asciiTheme="minorHAnsi" w:cstheme="minorBidi" w:hAnsiTheme="minorHAnsi"/>
          <w:b/>
          <w:b/>
          <w:sz w:val="22"/>
          <w:szCs w:val="22"/>
        </w:rPr>
      </w:pPr>
      <w:r>
        <w:rPr>
          <w:rFonts w:cs="" w:cstheme="minorBidi" w:ascii="Calibri" w:hAnsi="Calibri"/>
          <w:b/>
          <w:sz w:val="22"/>
          <w:szCs w:val="22"/>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7"/>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rPr>
      </w:pPr>
      <w:r>
        <w:rPr>
          <w:rFonts w:cs="Times New Roman"/>
          <w:color w:val="000000"/>
        </w:rPr>
        <w:t>bien visé par un projet dont la superficie de construction et d’aménagement des abords est égale ou supérieure à un hectare</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Joindre en annexe le contenu prévu par l’article 11 du décret du 6 février 2014 relatif à la voirie communale ou l’autorisation définitive en la matière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Respecter la législation fédérale en matière de formulaire statistique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spacing w:lineRule="atLeast" w:line="191" w:before="80" w:after="0"/>
        <w:jc w:val="both"/>
        <w:rPr>
          <w:rFonts w:ascii="Calibri" w:hAnsi="Calibri" w:asciiTheme="minorHAnsi" w:hAnsiTheme="minorHAnsi"/>
          <w:b/>
          <w:b/>
        </w:rPr>
      </w:pPr>
      <w:r>
        <w:rPr>
          <w:rStyle w:val="Style135pt"/>
          <w:rFonts w:ascii="Calibri" w:hAnsi="Calibri" w:asciiTheme="minorHAnsi" w:hAnsiTheme="minorHAnsi"/>
          <w:b/>
          <w:sz w:val="22"/>
        </w:rPr>
        <w:t>La liste des documents à déposer en quatre exemplaires (+1 exemplaire par avis à solliciter)</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left="709"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5" w:name="CaseACocher95"/>
      <w:bookmarkStart w:id="6" w:name="__Fieldmark__268_3497223264"/>
      <w:bookmarkStart w:id="7" w:name="__Fieldmark__263_2429080989"/>
      <w:bookmarkStart w:id="8" w:name="__Fieldmark__408_1123559385"/>
      <w:bookmarkStart w:id="9" w:name="__Fieldmark__268_3497223264"/>
      <w:bookmarkStart w:id="10" w:name="__Fieldmark__268_3497223264"/>
      <w:bookmarkEnd w:id="7"/>
      <w:bookmarkEnd w:id="8"/>
      <w:bookmarkEnd w:id="10"/>
      <w:r>
        <w:rPr/>
      </w:r>
      <w:r>
        <w:rPr/>
        <w:fldChar w:fldCharType="end"/>
      </w:r>
      <w:bookmarkEnd w:id="5"/>
      <w:r>
        <w:rPr>
          <w:rStyle w:val="Style135pt"/>
          <w:rFonts w:ascii="Calibri" w:hAnsi="Calibri" w:asciiTheme="minorHAnsi" w:hAnsiTheme="minorHAnsi"/>
          <w:sz w:val="22"/>
          <w:szCs w:val="22"/>
        </w:rPr>
        <w:t xml:space="preserve"> </w:t>
        <w:tab/>
        <w:t xml:space="preserve">le projet comprenant : </w:t>
      </w:r>
    </w:p>
    <w:p>
      <w:pPr>
        <w:pStyle w:val="StylePremireligne063cm"/>
        <w:tabs>
          <w:tab w:val="clear" w:pos="708"/>
          <w:tab w:val="left" w:pos="1418" w:leader="none"/>
        </w:tabs>
        <w:spacing w:before="120" w:after="0"/>
        <w:ind w:left="709" w:hanging="0"/>
        <w:rPr/>
      </w:pPr>
      <w:r>
        <w:fldChar w:fldCharType="begin">
          <w:ffData>
            <w:name w:val=""/>
            <w:enabled/>
            <w:calcOnExit w:val="0"/>
            <w:checkBox>
              <w:sizeAuto/>
            </w:checkBox>
          </w:ffData>
        </w:fldChar>
      </w:r>
      <w:r>
        <w:rPr/>
        <w:instrText> FORMCHECKBOX </w:instrText>
      </w:r>
      <w:r>
        <w:rPr/>
        <w:fldChar w:fldCharType="separate"/>
      </w:r>
      <w:bookmarkStart w:id="11" w:name="__Fieldmark__283_3497223264"/>
      <w:bookmarkStart w:id="12" w:name="__Fieldmark__275_2429080989"/>
      <w:bookmarkStart w:id="13" w:name="__Fieldmark__416_1123559385"/>
      <w:bookmarkStart w:id="14" w:name="__Fieldmark__283_3497223264"/>
      <w:bookmarkStart w:id="15" w:name="__Fieldmark__283_3497223264"/>
      <w:bookmarkEnd w:id="12"/>
      <w:bookmarkEnd w:id="13"/>
      <w:bookmarkEnd w:id="15"/>
      <w:r>
        <w:rPr/>
      </w:r>
      <w:r>
        <w:rPr/>
        <w:fldChar w:fldCharType="end"/>
      </w:r>
      <w:r>
        <w:rPr>
          <w:rStyle w:val="Style135pt"/>
          <w:rFonts w:ascii="Calibri" w:hAnsi="Calibri" w:asciiTheme="minorHAnsi" w:hAnsiTheme="minorHAnsi"/>
          <w:sz w:val="22"/>
          <w:szCs w:val="22"/>
        </w:rPr>
        <w:tab/>
        <w:t>le tracé et les coupes longitudinales et transversales, figurant :</w:t>
      </w:r>
    </w:p>
    <w:p>
      <w:pPr>
        <w:pStyle w:val="StylePremireligne063cm"/>
        <w:ind w:left="2124" w:hanging="708"/>
        <w:rPr/>
      </w:pPr>
      <w:r>
        <w:fldChar w:fldCharType="begin">
          <w:ffData>
            <w:name w:val=""/>
            <w:enabled/>
            <w:calcOnExit w:val="0"/>
            <w:checkBox>
              <w:sizeAuto/>
            </w:checkBox>
          </w:ffData>
        </w:fldChar>
      </w:r>
      <w:r>
        <w:rPr/>
        <w:instrText> FORMCHECKBOX </w:instrText>
      </w:r>
      <w:r>
        <w:rPr/>
        <w:fldChar w:fldCharType="separate"/>
      </w:r>
      <w:bookmarkStart w:id="16" w:name="CaseACocher96"/>
      <w:bookmarkStart w:id="17" w:name="__Fieldmark__297_3497223264"/>
      <w:bookmarkStart w:id="18" w:name="__Fieldmark__286_2429080989"/>
      <w:bookmarkStart w:id="19" w:name="__Fieldmark__423_1123559385"/>
      <w:bookmarkStart w:id="20" w:name="__Fieldmark__297_3497223264"/>
      <w:bookmarkStart w:id="21" w:name="__Fieldmark__297_3497223264"/>
      <w:bookmarkEnd w:id="18"/>
      <w:bookmarkEnd w:id="19"/>
      <w:bookmarkEnd w:id="21"/>
      <w:r>
        <w:rPr/>
      </w:r>
      <w:r>
        <w:rPr/>
        <w:fldChar w:fldCharType="end"/>
      </w:r>
      <w:bookmarkEnd w:id="16"/>
      <w:r>
        <w:rPr>
          <w:rStyle w:val="Style135pt"/>
          <w:rFonts w:ascii="Calibri" w:hAnsi="Calibri" w:asciiTheme="minorHAnsi" w:hAnsiTheme="minorHAnsi"/>
          <w:sz w:val="22"/>
          <w:szCs w:val="22"/>
        </w:rPr>
        <w:tab/>
        <w:t>l’indication des chemins publics avec indication de leur dénomination, de leur largeur dans un rayon de cinquante mètres de chacune des limites de la parcelle ;</w:t>
      </w:r>
    </w:p>
    <w:p>
      <w:pPr>
        <w:pStyle w:val="StylePremireligne063cm"/>
        <w:ind w:left="708" w:firstLine="708"/>
        <w:rPr/>
      </w:pPr>
      <w:r>
        <w:fldChar w:fldCharType="begin">
          <w:ffData>
            <w:name w:val=""/>
            <w:enabled/>
            <w:calcOnExit w:val="0"/>
            <w:checkBox>
              <w:sizeAuto/>
            </w:checkBox>
          </w:ffData>
        </w:fldChar>
      </w:r>
      <w:r>
        <w:rPr/>
        <w:instrText> FORMCHECKBOX </w:instrText>
      </w:r>
      <w:r>
        <w:rPr/>
        <w:fldChar w:fldCharType="separate"/>
      </w:r>
      <w:bookmarkStart w:id="22" w:name="CaseACocher97"/>
      <w:bookmarkStart w:id="23" w:name="__Fieldmark__312_3497223264"/>
      <w:bookmarkStart w:id="24" w:name="__Fieldmark__298_2429080989"/>
      <w:bookmarkStart w:id="25" w:name="__Fieldmark__431_1123559385"/>
      <w:bookmarkStart w:id="26" w:name="__Fieldmark__312_3497223264"/>
      <w:bookmarkStart w:id="27" w:name="__Fieldmark__312_3497223264"/>
      <w:bookmarkEnd w:id="24"/>
      <w:bookmarkEnd w:id="25"/>
      <w:bookmarkEnd w:id="27"/>
      <w:r>
        <w:rPr/>
      </w:r>
      <w:r>
        <w:rPr/>
        <w:fldChar w:fldCharType="end"/>
      </w:r>
      <w:bookmarkEnd w:id="22"/>
      <w:r>
        <w:rPr>
          <w:rStyle w:val="Style135pt"/>
          <w:rFonts w:ascii="Calibri" w:hAnsi="Calibri" w:asciiTheme="minorHAnsi" w:hAnsiTheme="minorHAnsi"/>
          <w:sz w:val="22"/>
          <w:szCs w:val="22"/>
        </w:rPr>
        <w:tab/>
        <w:t>les limites cotées du terrain ;</w:t>
      </w:r>
    </w:p>
    <w:p>
      <w:pPr>
        <w:pStyle w:val="StylePremireligne063cm"/>
        <w:ind w:left="705" w:firstLine="708"/>
        <w:rPr/>
      </w:pPr>
      <w:r>
        <w:fldChar w:fldCharType="begin">
          <w:ffData>
            <w:name w:val=""/>
            <w:enabled/>
            <w:calcOnExit w:val="0"/>
            <w:checkBox>
              <w:sizeAuto/>
            </w:checkBox>
          </w:ffData>
        </w:fldChar>
      </w:r>
      <w:r>
        <w:rPr/>
        <w:instrText> FORMCHECKBOX </w:instrText>
      </w:r>
      <w:r>
        <w:rPr/>
        <w:fldChar w:fldCharType="separate"/>
      </w:r>
      <w:bookmarkStart w:id="28" w:name="CaseACocher98"/>
      <w:bookmarkStart w:id="29" w:name="__Fieldmark__327_3497223264"/>
      <w:bookmarkStart w:id="30" w:name="__Fieldmark__310_2429080989"/>
      <w:bookmarkStart w:id="31" w:name="__Fieldmark__439_1123559385"/>
      <w:bookmarkStart w:id="32" w:name="__Fieldmark__327_3497223264"/>
      <w:bookmarkStart w:id="33" w:name="__Fieldmark__327_3497223264"/>
      <w:bookmarkEnd w:id="30"/>
      <w:bookmarkEnd w:id="31"/>
      <w:bookmarkEnd w:id="33"/>
      <w:r>
        <w:rPr/>
      </w:r>
      <w:r>
        <w:rPr/>
        <w:fldChar w:fldCharType="end"/>
      </w:r>
      <w:bookmarkEnd w:id="28"/>
      <w:r>
        <w:rPr>
          <w:rStyle w:val="Style135pt"/>
          <w:rFonts w:ascii="Calibri" w:hAnsi="Calibri" w:asciiTheme="minorHAnsi" w:hAnsiTheme="minorHAnsi"/>
          <w:sz w:val="22"/>
          <w:szCs w:val="22"/>
        </w:rPr>
        <w:tab/>
        <w:t>les courbes de niveau des coupes de terrain actuelles et projetées ;</w:t>
      </w:r>
    </w:p>
    <w:p>
      <w:pPr>
        <w:pStyle w:val="StylePremireligne063cm"/>
        <w:ind w:left="2124" w:hanging="711"/>
        <w:rPr/>
      </w:pPr>
      <w:r>
        <w:fldChar w:fldCharType="begin">
          <w:ffData>
            <w:name w:val=""/>
            <w:enabled/>
            <w:calcOnExit w:val="0"/>
            <w:checkBox>
              <w:sizeAuto/>
            </w:checkBox>
          </w:ffData>
        </w:fldChar>
      </w:r>
      <w:r>
        <w:rPr/>
        <w:instrText> FORMCHECKBOX </w:instrText>
      </w:r>
      <w:r>
        <w:rPr/>
        <w:fldChar w:fldCharType="separate"/>
      </w:r>
      <w:bookmarkStart w:id="34" w:name="CaseACocher99"/>
      <w:bookmarkStart w:id="35" w:name="__Fieldmark__342_3497223264"/>
      <w:bookmarkStart w:id="36" w:name="__Fieldmark__322_2429080989"/>
      <w:bookmarkStart w:id="37" w:name="__Fieldmark__447_1123559385"/>
      <w:bookmarkStart w:id="38" w:name="__Fieldmark__342_3497223264"/>
      <w:bookmarkStart w:id="39" w:name="__Fieldmark__342_3497223264"/>
      <w:bookmarkEnd w:id="36"/>
      <w:bookmarkEnd w:id="37"/>
      <w:bookmarkEnd w:id="39"/>
      <w:r>
        <w:rPr/>
      </w:r>
      <w:r>
        <w:rPr/>
        <w:fldChar w:fldCharType="end"/>
      </w:r>
      <w:bookmarkEnd w:id="34"/>
      <w:r>
        <w:rPr>
          <w:rStyle w:val="Style135pt"/>
          <w:rFonts w:ascii="Calibri" w:hAnsi="Calibri" w:asciiTheme="minorHAnsi" w:hAnsiTheme="minorHAnsi"/>
          <w:sz w:val="22"/>
          <w:szCs w:val="22"/>
        </w:rPr>
        <w:tab/>
        <w:t>l’implantation, le genre ou la destination des bâtiments voisins dans un rayon de cinquante mètres de chacune des limites de la parcelle ;</w:t>
      </w:r>
    </w:p>
    <w:p>
      <w:pPr>
        <w:pStyle w:val="StylePremireligne063cm"/>
        <w:ind w:left="2127" w:hanging="714"/>
        <w:rPr/>
      </w:pPr>
      <w:r>
        <w:fldChar w:fldCharType="begin">
          <w:ffData>
            <w:name w:val=""/>
            <w:enabled/>
            <w:calcOnExit w:val="0"/>
            <w:checkBox>
              <w:sizeAuto/>
            </w:checkBox>
          </w:ffData>
        </w:fldChar>
      </w:r>
      <w:r>
        <w:rPr/>
        <w:instrText> FORMCHECKBOX </w:instrText>
      </w:r>
      <w:r>
        <w:rPr/>
        <w:fldChar w:fldCharType="separate"/>
      </w:r>
      <w:bookmarkStart w:id="40" w:name="CaseACocher100"/>
      <w:bookmarkStart w:id="41" w:name="__Fieldmark__357_3497223264"/>
      <w:bookmarkStart w:id="42" w:name="__Fieldmark__334_2429080989"/>
      <w:bookmarkStart w:id="43" w:name="__Fieldmark__455_1123559385"/>
      <w:bookmarkStart w:id="44" w:name="__Fieldmark__357_3497223264"/>
      <w:bookmarkStart w:id="45" w:name="__Fieldmark__357_3497223264"/>
      <w:bookmarkEnd w:id="42"/>
      <w:bookmarkEnd w:id="43"/>
      <w:bookmarkEnd w:id="45"/>
      <w:r>
        <w:rPr/>
      </w:r>
      <w:r>
        <w:rPr/>
        <w:fldChar w:fldCharType="end"/>
      </w:r>
      <w:bookmarkEnd w:id="40"/>
      <w:r>
        <w:rPr>
          <w:rStyle w:val="Style135pt"/>
          <w:rFonts w:ascii="Calibri" w:hAnsi="Calibri" w:asciiTheme="minorHAnsi" w:hAnsiTheme="minorHAnsi"/>
          <w:sz w:val="22"/>
          <w:szCs w:val="22"/>
        </w:rPr>
        <w:tab/>
        <w:t>l’implantation des bâtiments, existant sur la parcelle, à maintenir ou à démolir ;</w:t>
      </w:r>
    </w:p>
    <w:p>
      <w:pPr>
        <w:pStyle w:val="StylePremireligne063cm"/>
        <w:ind w:left="705" w:firstLine="708"/>
        <w:rPr/>
      </w:pPr>
      <w:r>
        <w:fldChar w:fldCharType="begin">
          <w:ffData>
            <w:name w:val=""/>
            <w:enabled/>
            <w:calcOnExit w:val="0"/>
            <w:checkBox>
              <w:sizeAuto/>
            </w:checkBox>
          </w:ffData>
        </w:fldChar>
      </w:r>
      <w:r>
        <w:rPr/>
        <w:instrText> FORMCHECKBOX </w:instrText>
      </w:r>
      <w:r>
        <w:rPr/>
        <w:fldChar w:fldCharType="separate"/>
      </w:r>
      <w:bookmarkStart w:id="46" w:name="CaseACocher101"/>
      <w:bookmarkStart w:id="47" w:name="__Fieldmark__372_3497223264"/>
      <w:bookmarkStart w:id="48" w:name="__Fieldmark__346_2429080989"/>
      <w:bookmarkStart w:id="49" w:name="__Fieldmark__463_1123559385"/>
      <w:bookmarkStart w:id="50" w:name="__Fieldmark__372_3497223264"/>
      <w:bookmarkStart w:id="51" w:name="__Fieldmark__372_3497223264"/>
      <w:bookmarkEnd w:id="48"/>
      <w:bookmarkEnd w:id="49"/>
      <w:bookmarkEnd w:id="51"/>
      <w:r>
        <w:rPr/>
      </w:r>
      <w:r>
        <w:rPr/>
        <w:fldChar w:fldCharType="end"/>
      </w:r>
      <w:bookmarkEnd w:id="46"/>
      <w:r>
        <w:rPr>
          <w:rStyle w:val="Style135pt"/>
          <w:rFonts w:ascii="Calibri" w:hAnsi="Calibri" w:asciiTheme="minorHAnsi" w:hAnsiTheme="minorHAnsi"/>
          <w:sz w:val="22"/>
          <w:szCs w:val="22"/>
        </w:rPr>
        <w:tab/>
        <w:t>l’emplacement des arbres à haute tige à maintenir ou à abattre ;</w:t>
      </w:r>
    </w:p>
    <w:p>
      <w:pPr>
        <w:pStyle w:val="StylePremireligne063cm"/>
        <w:ind w:left="705" w:firstLine="708"/>
        <w:rPr/>
      </w:pPr>
      <w:r>
        <w:fldChar w:fldCharType="begin">
          <w:ffData>
            <w:name w:val=""/>
            <w:enabled/>
            <w:calcOnExit w:val="0"/>
            <w:checkBox>
              <w:sizeAuto/>
            </w:checkBox>
          </w:ffData>
        </w:fldChar>
      </w:r>
      <w:r>
        <w:rPr/>
        <w:instrText> FORMCHECKBOX </w:instrText>
      </w:r>
      <w:r>
        <w:rPr/>
        <w:fldChar w:fldCharType="separate"/>
      </w:r>
      <w:bookmarkStart w:id="52" w:name="CaseACocher102"/>
      <w:bookmarkStart w:id="53" w:name="__Fieldmark__387_3497223264"/>
      <w:bookmarkStart w:id="54" w:name="__Fieldmark__358_2429080989"/>
      <w:bookmarkStart w:id="55" w:name="__Fieldmark__471_1123559385"/>
      <w:bookmarkStart w:id="56" w:name="__Fieldmark__387_3497223264"/>
      <w:bookmarkStart w:id="57" w:name="__Fieldmark__387_3497223264"/>
      <w:bookmarkEnd w:id="54"/>
      <w:bookmarkEnd w:id="55"/>
      <w:bookmarkEnd w:id="57"/>
      <w:r>
        <w:rPr/>
      </w:r>
      <w:r>
        <w:rPr/>
        <w:fldChar w:fldCharType="end"/>
      </w:r>
      <w:bookmarkEnd w:id="52"/>
      <w:r>
        <w:rPr>
          <w:rStyle w:val="Style135ptGras"/>
          <w:rFonts w:ascii="Calibri" w:hAnsi="Calibri" w:asciiTheme="minorHAnsi" w:hAnsiTheme="minorHAnsi"/>
          <w:sz w:val="22"/>
          <w:szCs w:val="22"/>
        </w:rPr>
        <w:tab/>
      </w:r>
      <w:r>
        <w:rPr>
          <w:rFonts w:ascii="Calibri" w:hAnsi="Calibri" w:asciiTheme="minorHAnsi" w:hAnsiTheme="minorHAnsi"/>
          <w:sz w:val="22"/>
          <w:szCs w:val="22"/>
        </w:rPr>
        <w:t>les vues des différents peuplements éventuels ;</w:t>
      </w:r>
    </w:p>
    <w:p>
      <w:pPr>
        <w:pStyle w:val="StylePremireligne063cm"/>
        <w:ind w:left="709" w:hanging="0"/>
        <w:rPr>
          <w:rStyle w:val="Style135ptGras"/>
          <w:rFonts w:ascii="Calibri" w:hAnsi="Calibri" w:asciiTheme="minorHAnsi" w:hAnsiTheme="minorHAnsi"/>
          <w:b w:val="false"/>
          <w:b w:val="false"/>
          <w:sz w:val="22"/>
          <w:szCs w:val="22"/>
        </w:rPr>
      </w:pPr>
      <w:r>
        <w:rPr>
          <w:rFonts w:asciiTheme="minorHAnsi" w:hAnsiTheme="minorHAnsi" w:ascii="Calibri" w:hAnsi="Calibri"/>
          <w:b w:val="false"/>
          <w:sz w:val="22"/>
          <w:szCs w:val="22"/>
        </w:rPr>
      </w:r>
    </w:p>
    <w:p>
      <w:pPr>
        <w:pStyle w:val="StylePremireligne063cm"/>
        <w:tabs>
          <w:tab w:val="clear" w:pos="708"/>
          <w:tab w:val="left" w:pos="1418" w:leader="none"/>
        </w:tabs>
        <w:ind w:left="1418" w:hanging="709"/>
        <w:rPr/>
      </w:pPr>
      <w:r>
        <w:fldChar w:fldCharType="begin">
          <w:ffData>
            <w:name w:val=""/>
            <w:enabled/>
            <w:calcOnExit w:val="0"/>
            <w:checkBox>
              <w:sizeAuto/>
            </w:checkBox>
          </w:ffData>
        </w:fldChar>
      </w:r>
      <w:r>
        <w:rPr/>
        <w:instrText> FORMCHECKBOX </w:instrText>
      </w:r>
      <w:r>
        <w:rPr/>
        <w:fldChar w:fldCharType="separate"/>
      </w:r>
      <w:bookmarkStart w:id="58" w:name="__Fieldmark__401_3497223264"/>
      <w:bookmarkStart w:id="59" w:name="__Fieldmark__369_2429080989"/>
      <w:bookmarkStart w:id="60" w:name="__Fieldmark__478_1123559385"/>
      <w:bookmarkStart w:id="61" w:name="__Fieldmark__401_3497223264"/>
      <w:bookmarkStart w:id="62" w:name="__Fieldmark__401_3497223264"/>
      <w:bookmarkEnd w:id="59"/>
      <w:bookmarkEnd w:id="60"/>
      <w:bookmarkEnd w:id="62"/>
      <w:r>
        <w:rPr/>
      </w:r>
      <w:r>
        <w:rPr/>
        <w:fldChar w:fldCharType="end"/>
      </w:r>
      <w:r>
        <w:rPr>
          <w:rStyle w:val="Style135pt"/>
          <w:rFonts w:ascii="Calibri" w:hAnsi="Calibri" w:asciiTheme="minorHAnsi" w:hAnsiTheme="minorHAnsi"/>
          <w:sz w:val="22"/>
          <w:szCs w:val="22"/>
        </w:rPr>
        <w:tab/>
        <w:t>l</w:t>
      </w:r>
      <w:r>
        <w:rPr>
          <w:rFonts w:ascii="Calibri" w:hAnsi="Calibri" w:asciiTheme="minorHAnsi" w:hAnsiTheme="minorHAnsi"/>
          <w:sz w:val="22"/>
          <w:szCs w:val="22"/>
        </w:rPr>
        <w:t>a vue en plan et les profils en long sont établis à l’échelle de 1/200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ou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1/5.000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w:t>
      </w:r>
    </w:p>
    <w:p>
      <w:pPr>
        <w:pStyle w:val="StylePremireligne063cm"/>
        <w:ind w:left="709"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tabs>
          <w:tab w:val="clear" w:pos="708"/>
          <w:tab w:val="left" w:pos="1418" w:leader="none"/>
        </w:tabs>
        <w:ind w:left="709" w:hanging="0"/>
        <w:rPr/>
      </w:pPr>
      <w:r>
        <w:fldChar w:fldCharType="begin">
          <w:ffData>
            <w:name w:val=""/>
            <w:enabled/>
            <w:calcOnExit w:val="0"/>
            <w:checkBox>
              <w:sizeAuto/>
            </w:checkBox>
          </w:ffData>
        </w:fldChar>
      </w:r>
      <w:r>
        <w:rPr/>
        <w:instrText> FORMCHECKBOX </w:instrText>
      </w:r>
      <w:r>
        <w:rPr/>
        <w:fldChar w:fldCharType="separate"/>
      </w:r>
      <w:bookmarkStart w:id="63" w:name="__Fieldmark__421_3497223264"/>
      <w:bookmarkStart w:id="64" w:name="__Fieldmark__386_2429080989"/>
      <w:bookmarkStart w:id="65" w:name="__Fieldmark__491_1123559385"/>
      <w:bookmarkStart w:id="66" w:name="__Fieldmark__421_3497223264"/>
      <w:bookmarkStart w:id="67" w:name="__Fieldmark__421_3497223264"/>
      <w:bookmarkEnd w:id="64"/>
      <w:bookmarkEnd w:id="65"/>
      <w:bookmarkEnd w:id="67"/>
      <w:r>
        <w:rPr/>
      </w:r>
      <w:r>
        <w:rPr/>
        <w:fldChar w:fldCharType="end"/>
      </w:r>
      <w:r>
        <w:rPr>
          <w:rStyle w:val="Style135pt"/>
          <w:rFonts w:ascii="Calibri" w:hAnsi="Calibri" w:asciiTheme="minorHAnsi" w:hAnsiTheme="minorHAnsi"/>
          <w:sz w:val="22"/>
          <w:szCs w:val="22"/>
        </w:rPr>
        <w:tab/>
        <w:t>les profils en travers, sont établis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w:t>
      </w:r>
    </w:p>
    <w:p>
      <w:pPr>
        <w:pStyle w:val="StylePremireligne063cm"/>
        <w:tabs>
          <w:tab w:val="clear" w:pos="708"/>
          <w:tab w:val="left" w:pos="1418" w:leader="none"/>
        </w:tabs>
        <w:ind w:left="709"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firstLine="4"/>
        <w:rPr/>
      </w:pPr>
      <w:r>
        <w:fldChar w:fldCharType="begin">
          <w:ffData>
            <w:name w:val=""/>
            <w:enabled/>
            <w:calcOnExit w:val="0"/>
            <w:checkBox>
              <w:sizeAuto/>
            </w:checkBox>
          </w:ffData>
        </w:fldChar>
      </w:r>
      <w:r>
        <w:rPr/>
        <w:instrText> FORMCHECKBOX </w:instrText>
      </w:r>
      <w:r>
        <w:rPr/>
        <w:fldChar w:fldCharType="separate"/>
      </w:r>
      <w:bookmarkStart w:id="68" w:name="__Fieldmark__438_3497223264"/>
      <w:bookmarkStart w:id="69" w:name="__Fieldmark__400_2429080989"/>
      <w:bookmarkStart w:id="70" w:name="__Fieldmark__501_1123559385"/>
      <w:bookmarkStart w:id="71" w:name="__Fieldmark__438_3497223264"/>
      <w:bookmarkStart w:id="72" w:name="__Fieldmark__438_3497223264"/>
      <w:bookmarkEnd w:id="69"/>
      <w:bookmarkEnd w:id="70"/>
      <w:bookmarkEnd w:id="72"/>
      <w:r>
        <w:rPr/>
      </w:r>
      <w:r>
        <w:rPr/>
        <w:fldChar w:fldCharType="end"/>
      </w:r>
      <w:r>
        <w:rPr>
          <w:rStyle w:val="Style135pt"/>
          <w:rFonts w:ascii="Calibri" w:hAnsi="Calibri" w:asciiTheme="minorHAnsi" w:hAnsiTheme="minorHAnsi"/>
          <w:sz w:val="22"/>
          <w:szCs w:val="22"/>
        </w:rPr>
        <w:tab/>
      </w:r>
      <w:r>
        <w:rPr>
          <w:rFonts w:ascii="Calibri" w:hAnsi="Calibri" w:asciiTheme="minorHAnsi" w:hAnsiTheme="minorHAnsi"/>
          <w:sz w:val="22"/>
          <w:szCs w:val="22"/>
          <w:lang w:val="fr-BE"/>
        </w:rPr>
        <w:t>l'avis des impétrants concernés sur la faisabilité technique du projet ;</w:t>
      </w:r>
    </w:p>
    <w:p>
      <w:pPr>
        <w:pStyle w:val="StylePremireligne063cm"/>
        <w:ind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9" w:hanging="705"/>
        <w:rPr/>
      </w:pPr>
      <w:r>
        <w:fldChar w:fldCharType="begin">
          <w:ffData>
            <w:name w:val=""/>
            <w:enabled/>
            <w:calcOnExit w:val="0"/>
            <w:checkBox>
              <w:sizeAuto/>
            </w:checkBox>
          </w:ffData>
        </w:fldChar>
      </w:r>
      <w:r>
        <w:rPr/>
        <w:instrText> FORMCHECKBOX </w:instrText>
      </w:r>
      <w:r>
        <w:rPr/>
        <w:fldChar w:fldCharType="separate"/>
      </w:r>
      <w:bookmarkStart w:id="73" w:name="CaseACocher103"/>
      <w:bookmarkStart w:id="74" w:name="__Fieldmark__452_3497223264"/>
      <w:bookmarkStart w:id="75" w:name="__Fieldmark__411_2429080989"/>
      <w:bookmarkStart w:id="76" w:name="__Fieldmark__508_1123559385"/>
      <w:bookmarkStart w:id="77" w:name="__Fieldmark__452_3497223264"/>
      <w:bookmarkStart w:id="78" w:name="__Fieldmark__452_3497223264"/>
      <w:bookmarkEnd w:id="75"/>
      <w:bookmarkEnd w:id="76"/>
      <w:bookmarkEnd w:id="78"/>
      <w:r>
        <w:rPr/>
      </w:r>
      <w:r>
        <w:rPr/>
        <w:fldChar w:fldCharType="end"/>
      </w:r>
      <w:bookmarkEnd w:id="73"/>
      <w:r>
        <w:rPr>
          <w:rStyle w:val="Style135ptGras"/>
          <w:rFonts w:ascii="Calibri" w:hAnsi="Calibri" w:asciiTheme="minorHAnsi" w:hAnsiTheme="minorHAnsi"/>
          <w:sz w:val="22"/>
          <w:szCs w:val="22"/>
        </w:rPr>
        <w:tab/>
      </w:r>
      <w:r>
        <w:rPr>
          <w:rStyle w:val="Style135pt"/>
          <w:rFonts w:ascii="Calibri" w:hAnsi="Calibri" w:asciiTheme="minorHAnsi" w:hAnsiTheme="minorHAnsi"/>
          <w:sz w:val="22"/>
          <w:szCs w:val="22"/>
        </w:rPr>
        <w:t>un reportage photographique en couleurs qui permet la prise en compte du contexte urbanistique et paysager dans lequel s'insère le projet et qui contient des</w:t>
      </w:r>
      <w:r>
        <w:rPr>
          <w:rFonts w:ascii="Calibri" w:hAnsi="Calibri" w:asciiTheme="minorHAnsi" w:hAnsiTheme="minorHAnsi"/>
          <w:sz w:val="22"/>
          <w:szCs w:val="22"/>
        </w:rPr>
        <w:t xml:space="preserve"> photos en couleurs, des parcelles et des propriétés contiguës et voisines, ainsi que l’aspect général de la zone avec indication des différents endroits de prise de vue sur le plan de situation ;</w:t>
      </w:r>
    </w:p>
    <w:p>
      <w:pPr>
        <w:pStyle w:val="StylePremireligne063cm"/>
        <w:ind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79" w:name="CaseACocher104"/>
      <w:bookmarkStart w:id="80" w:name="__Fieldmark__468_3497223264"/>
      <w:bookmarkStart w:id="81" w:name="__Fieldmark__424_2429080989"/>
      <w:bookmarkStart w:id="82" w:name="__Fieldmark__521_1123559385"/>
      <w:bookmarkStart w:id="83" w:name="__Fieldmark__468_3497223264"/>
      <w:bookmarkStart w:id="84" w:name="__Fieldmark__468_3497223264"/>
      <w:bookmarkEnd w:id="81"/>
      <w:bookmarkEnd w:id="82"/>
      <w:bookmarkEnd w:id="84"/>
      <w:r>
        <w:rPr/>
      </w:r>
      <w:r>
        <w:rPr/>
        <w:fldChar w:fldCharType="end"/>
      </w:r>
      <w:bookmarkEnd w:id="79"/>
      <w:r>
        <w:rPr>
          <w:rFonts w:ascii="Calibri" w:hAnsi="Calibri" w:asciiTheme="minorHAnsi" w:hAnsiTheme="minorHAnsi"/>
          <w:sz w:val="22"/>
          <w:szCs w:val="22"/>
        </w:rPr>
        <w:t xml:space="preserve"> </w:t>
        <w:tab/>
        <w:t>un plan de situation comportant l’orientation établi à l’échelle de 1/5.000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1/10.000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w:t>
      </w:r>
    </w:p>
    <w:p>
      <w:pPr>
        <w:pStyle w:val="StylePremireligne063cm"/>
        <w:ind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85" w:name="CaseACocher105"/>
      <w:bookmarkStart w:id="86" w:name="__Fieldmark__488_3497223264"/>
      <w:bookmarkStart w:id="87" w:name="__Fieldmark__441_2429080989"/>
      <w:bookmarkStart w:id="88" w:name="__Fieldmark__534_1123559385"/>
      <w:bookmarkStart w:id="89" w:name="__Fieldmark__488_3497223264"/>
      <w:bookmarkStart w:id="90" w:name="__Fieldmark__488_3497223264"/>
      <w:bookmarkEnd w:id="87"/>
      <w:bookmarkEnd w:id="88"/>
      <w:bookmarkEnd w:id="90"/>
      <w:r>
        <w:rPr/>
      </w:r>
      <w:r>
        <w:rPr/>
        <w:fldChar w:fldCharType="end"/>
      </w:r>
      <w:bookmarkEnd w:id="85"/>
      <w:r>
        <w:rPr>
          <w:rFonts w:ascii="Calibri" w:hAnsi="Calibri" w:asciiTheme="minorHAnsi" w:hAnsiTheme="minorHAnsi"/>
          <w:sz w:val="22"/>
          <w:szCs w:val="22"/>
        </w:rPr>
        <w:t xml:space="preserve"> </w:t>
        <w:tab/>
        <w:t>le cas échéant, un plan général de chaque tronçon de voirie.</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29,7centimètres.</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13 -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Textecourant"/>
        <w:rPr>
          <w:rStyle w:val="Style135pt"/>
          <w:rFonts w:ascii="Calibri" w:hAnsi="Calibri" w:eastAsia="Times New Roman" w:asciiTheme="minorHAnsi" w:hAnsiTheme="minorHAnsi"/>
          <w:color w:val="auto"/>
          <w:kern w:val="0"/>
          <w:sz w:val="22"/>
          <w:szCs w:val="22"/>
          <w:lang w:val="fr-BE" w:eastAsia="fr-FR" w:bidi="ar-SA"/>
        </w:rPr>
      </w:pPr>
      <w:r>
        <w:rPr>
          <w:rFonts w:eastAsia="Times New Roman" w:ascii="Calibri" w:hAnsi="Calibri"/>
          <w:color w:val="auto"/>
          <w:kern w:val="0"/>
          <w:sz w:val="22"/>
          <w:szCs w:val="22"/>
          <w:lang w:val="fr-BE" w:eastAsia="fr-FR" w:bidi="ar-SA"/>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Vous pouvez gratuitement avoir accès à vos données ou obtenir de l’information sur un traitement qui vous concerne en contactant le responsable du traitement, la Déléguée à la protection des données (</w:t>
      </w:r>
      <w:r>
        <w:rPr>
          <w:rStyle w:val="Style135pt"/>
          <w:rFonts w:ascii="Calibri" w:hAnsi="Calibri" w:asciiTheme="minorHAnsi" w:hAnsiTheme="minorHAnsi"/>
          <w:iCs/>
          <w:sz w:val="22"/>
          <w:lang w:val="fr-BE"/>
        </w:rPr>
        <w:t>DPD</w:t>
      </w:r>
      <w:r>
        <w:rPr>
          <w:rStyle w:val="Style135pt"/>
          <w:rFonts w:ascii="Calibri" w:hAnsi="Calibri" w:asciiTheme="minorHAnsi" w:hAnsiTheme="minorHAnsi"/>
          <w:iCs/>
          <w:sz w:val="22"/>
          <w:lang w:val="fr-FR"/>
        </w:rPr>
        <w:t>) via courriel à l’adresse suivante : </w:t>
      </w:r>
      <w:hyperlink r:id="rId7">
        <w:r>
          <w:rPr>
            <w:rStyle w:val="Style135pt"/>
            <w:rFonts w:ascii="Calibri" w:hAnsi="Calibri" w:asciiTheme="minorHAnsi" w:hAnsiTheme="minorHAnsi"/>
            <w:iCs/>
            <w:sz w:val="22"/>
            <w:lang w:val="fr-FR"/>
          </w:rPr>
          <w:t>dpd@fleron.be</w:t>
        </w:r>
      </w:hyperlink>
      <w:r>
        <w:rPr>
          <w:rStyle w:val="Style135pt"/>
          <w:rFonts w:ascii="Calibri" w:hAnsi="Calibri" w:asciiTheme="minorHAnsi" w:hAnsiTheme="minorHAnsi"/>
          <w:iCs/>
          <w:sz w:val="22"/>
          <w:lang w:val="fr-FR"/>
        </w:rPr>
        <w:t xml:space="preserve"> </w:t>
      </w:r>
      <w:r>
        <w:rPr>
          <w:rStyle w:val="Style135pt"/>
          <w:rFonts w:ascii="Calibri" w:hAnsi="Calibri" w:asciiTheme="minorHAnsi" w:hAnsiTheme="minorHAnsi"/>
          <w:iCs/>
          <w:sz w:val="22"/>
          <w:lang w:val="fr-FR"/>
        </w:rPr>
        <w:t xml:space="preserve">ou à l’adresse postale suivante : Commune de Fléron, à l’attention de Madame Marine MEULENBERG, rue François Lapierre n°19, 4620 Fléron. </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umrotation"/>
        <w:numPr>
          <w:ilvl w:val="3"/>
          <w:numId w:val="4"/>
        </w:numPr>
        <w:tabs>
          <w:tab w:val="clear" w:pos="708"/>
          <w:tab w:val="left" w:pos="0" w:leader="none"/>
          <w:tab w:val="left" w:pos="720" w:leader="none"/>
          <w:tab w:val="left" w:pos="2835" w:leader="dot"/>
          <w:tab w:val="left" w:pos="6237" w:leader="dot"/>
          <w:tab w:val="left" w:pos="9072" w:leader="dot"/>
        </w:tabs>
        <w:spacing w:before="0" w:after="120"/>
        <w:ind w:left="0" w:hanging="0"/>
        <w:jc w:val="center"/>
        <w:rPr/>
      </w:pPr>
      <w:r>
        <w:rPr/>
      </w:r>
    </w:p>
    <w:sectPr>
      <w:headerReference w:type="default" r:id="rId10"/>
      <w:footerReference w:type="default" r:id="rId11"/>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Trebuchet MS">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864264"/>
    </w:sdtPr>
    <w:sdtContent>
      <w:p>
        <w:pPr>
          <w:pStyle w:val="Pieddepage"/>
          <w:jc w:val="center"/>
          <w:rPr/>
        </w:pPr>
        <w:r>
          <w:rPr/>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3">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Fonts w:cs="Wingdings"/>
      </w:rPr>
    </w:lvl>
    <w:lvl w:ilvl="3">
      <w:start w:val="1"/>
      <w:numFmt w:val="bullet"/>
      <w:lvlText w:val=""/>
      <w:lvlJc w:val="left"/>
      <w:pPr>
        <w:ind w:left="3513" w:hanging="360"/>
      </w:pPr>
      <w:rPr>
        <w:rFonts w:ascii="Symbol" w:hAnsi="Symbol" w:cs="Symbol" w:hint="default"/>
        <w:rFonts w:cs="Symbol"/>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Fonts w:cs="Wingdings"/>
      </w:rPr>
    </w:lvl>
    <w:lvl w:ilvl="6">
      <w:start w:val="1"/>
      <w:numFmt w:val="bullet"/>
      <w:lvlText w:val=""/>
      <w:lvlJc w:val="left"/>
      <w:pPr>
        <w:ind w:left="5673" w:hanging="360"/>
      </w:pPr>
      <w:rPr>
        <w:rFonts w:ascii="Symbol" w:hAnsi="Symbol" w:cs="Symbol" w:hint="default"/>
        <w:rFonts w:cs="Symbol"/>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Fonts w:cs="Wingdings"/>
      </w:rPr>
    </w:lvl>
  </w:abstractNum>
  <w:abstractNum w:abstractNumId="4">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5">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6">
    <w:lvl w:ilvl="0">
      <w:start w:val="1"/>
      <w:numFmt w:val="bullet"/>
      <w:lvlText w:val="o"/>
      <w:lvlJc w:val="left"/>
      <w:pPr>
        <w:ind w:left="360" w:hanging="360"/>
      </w:pPr>
      <w:rPr>
        <w:rFonts w:ascii="Courier New" w:hAnsi="Courier New" w:cs="Courier New" w:hint="default"/>
        <w:b/>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Style135ptGras" w:customStyle="1">
    <w:name w:val="Style 135 pt Gras"/>
    <w:qFormat/>
    <w:rsid w:val="005c1734"/>
    <w:rPr>
      <w:b/>
      <w:bCs/>
      <w:sz w:val="28"/>
    </w:rPr>
  </w:style>
  <w:style w:type="character" w:styleId="TextedebullesCar" w:customStyle="1">
    <w:name w:val="Texte de bulles Car"/>
    <w:basedOn w:val="DefaultParagraphFont"/>
    <w:link w:val="Textedebulles"/>
    <w:uiPriority w:val="99"/>
    <w:semiHidden/>
    <w:qFormat/>
    <w:rsid w:val="00a91e7a"/>
    <w:rPr>
      <w:rFonts w:ascii="Tahoma" w:hAnsi="Tahoma" w:cs="Tahoma"/>
      <w:sz w:val="16"/>
      <w:szCs w:val="16"/>
    </w:rPr>
  </w:style>
  <w:style w:type="character" w:styleId="Annotationreference">
    <w:name w:val="annotation reference"/>
    <w:basedOn w:val="DefaultParagraphFont"/>
    <w:uiPriority w:val="99"/>
    <w:unhideWhenUsed/>
    <w:qFormat/>
    <w:rsid w:val="00655e31"/>
    <w:rPr>
      <w:sz w:val="16"/>
      <w:szCs w:val="16"/>
    </w:rPr>
  </w:style>
  <w:style w:type="character" w:styleId="CommentaireCar" w:customStyle="1">
    <w:name w:val="Commentaire Car"/>
    <w:basedOn w:val="DefaultParagraphFont"/>
    <w:link w:val="Commentaire"/>
    <w:uiPriority w:val="99"/>
    <w:qFormat/>
    <w:rsid w:val="00655e31"/>
    <w:rPr>
      <w:sz w:val="20"/>
      <w:szCs w:val="20"/>
    </w:rPr>
  </w:style>
  <w:style w:type="character" w:styleId="ObjetducommentaireCar" w:customStyle="1">
    <w:name w:val="Objet du commentaire Car"/>
    <w:basedOn w:val="CommentaireCar"/>
    <w:link w:val="Objetducommentaire"/>
    <w:uiPriority w:val="99"/>
    <w:semiHidden/>
    <w:qFormat/>
    <w:rsid w:val="00655e31"/>
    <w:rPr>
      <w:b/>
      <w:bCs/>
      <w:sz w:val="20"/>
      <w:szCs w:val="20"/>
    </w:rPr>
  </w:style>
  <w:style w:type="character" w:styleId="A4" w:customStyle="1">
    <w:name w:val="A4"/>
    <w:uiPriority w:val="99"/>
    <w:qFormat/>
    <w:rsid w:val="00854242"/>
    <w:rPr>
      <w:color w:val="000000"/>
      <w:sz w:val="11"/>
      <w:szCs w:val="11"/>
    </w:rPr>
  </w:style>
  <w:style w:type="character" w:styleId="LienInternet">
    <w:name w:val="Lien Internet"/>
    <w:basedOn w:val="DefaultParagraphFont"/>
    <w:uiPriority w:val="99"/>
    <w:unhideWhenUsed/>
    <w:rsid w:val="00be5b02"/>
    <w:rPr>
      <w:color w:val="0000FF" w:themeColor="hyperlink"/>
      <w:u w:val="single"/>
    </w:rPr>
  </w:style>
  <w:style w:type="character" w:styleId="ParagraphedelisteCar" w:customStyle="1">
    <w:name w:val="Paragraphe de liste Car"/>
    <w:link w:val="Paragraphedeliste"/>
    <w:uiPriority w:val="34"/>
    <w:qFormat/>
    <w:locked/>
    <w:rsid w:val="00a8301f"/>
    <w:rPr>
      <w:rFonts w:ascii="Calibri" w:hAnsi="Calibri" w:asciiTheme="minorHAnsi" w:hAnsiTheme="minorHAnsi"/>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Calibri" w:hAnsi="Calibri" w:eastAsia="Times New Roman" w:cs="Times-Roman" w:asciiTheme="minorHAnsi" w:hAnsiTheme="minorHAnsi"/>
      <w:sz w:val="22"/>
      <w:lang w:eastAsia="fr-FR"/>
    </w:rPr>
  </w:style>
  <w:style w:type="character" w:styleId="ListLabel43">
    <w:name w:val="ListLabel 43"/>
    <w:qFormat/>
    <w:rPr>
      <w:rFonts w:ascii="Calibri" w:hAnsi="Calibri" w:asciiTheme="minorHAnsi" w:hAnsiTheme="minorHAnsi"/>
      <w:iCs/>
      <w:lang w:val="fr-FR"/>
    </w:rPr>
  </w:style>
  <w:style w:type="character" w:styleId="ListLabel44">
    <w:name w:val="ListLabel 44"/>
    <w:qFormat/>
    <w:rPr>
      <w:rFonts w:ascii="Calibri" w:hAnsi="Calibri" w:asciiTheme="minorHAnsi" w:hAnsiTheme="minorHAnsi"/>
      <w:sz w:val="22"/>
    </w:rPr>
  </w:style>
  <w:style w:type="character" w:styleId="ListLabel171">
    <w:name w:val="ListLabel 171"/>
    <w:qFormat/>
    <w:rPr>
      <w:rFonts w:ascii="Calibri" w:hAnsi="Calibri" w:asciiTheme="minorHAnsi" w:hAnsiTheme="minorHAnsi"/>
      <w:iCs/>
      <w:sz w:val="22"/>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b/>
      <w:i w:val="false"/>
      <w:sz w:val="22"/>
      <w:u w:val="single"/>
    </w:rPr>
  </w:style>
  <w:style w:type="character" w:styleId="ListLabel200">
    <w:name w:val="ListLabel 200"/>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Courier New"/>
      <w:b/>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Courier New"/>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Calibri" w:hAnsi="Calibri" w:eastAsia="Times New Roman" w:cs="Times-Roman" w:asciiTheme="minorHAnsi" w:hAnsiTheme="minorHAnsi"/>
      <w:sz w:val="22"/>
      <w:lang w:eastAsia="fr-FR"/>
    </w:rPr>
  </w:style>
  <w:style w:type="character" w:styleId="ListLabel238">
    <w:name w:val="ListLabel 238"/>
    <w:qFormat/>
    <w:rPr>
      <w:rFonts w:ascii="Calibri" w:hAnsi="Calibri" w:asciiTheme="minorHAnsi" w:hAnsiTheme="minorHAnsi"/>
      <w:iCs/>
      <w:sz w:val="22"/>
      <w:lang w:val="fr-FR"/>
    </w:rPr>
  </w:style>
  <w:style w:type="character" w:styleId="ListLabel239">
    <w:name w:val="ListLabel 239"/>
    <w:qFormat/>
    <w:rPr>
      <w:rFonts w:ascii="Calibri" w:hAnsi="Calibri" w:asciiTheme="minorHAnsi" w:hAnsiTheme="minorHAnsi"/>
      <w:sz w:val="22"/>
    </w:rPr>
  </w:style>
  <w:style w:type="character" w:styleId="ListLabel240">
    <w:name w:val="ListLabel 240"/>
    <w:qFormat/>
    <w:rPr>
      <w:rFonts w:ascii="Calibri" w:hAnsi="Calibri" w:asciiTheme="minorHAnsi" w:hAnsiTheme="minorHAnsi"/>
      <w:iCs/>
      <w:lang w:val="fr-FR"/>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Courier New"/>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b/>
      <w:i w:val="false"/>
      <w:sz w:val="22"/>
      <w:u w:val="single"/>
    </w:rPr>
  </w:style>
  <w:style w:type="character" w:styleId="ListLabel269">
    <w:name w:val="ListLabel 269"/>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70">
    <w:name w:val="ListLabel 270"/>
    <w:qFormat/>
    <w:rPr>
      <w:rFonts w:cs="Courier New"/>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Courier New"/>
      <w:b/>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Courier New"/>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Courier New"/>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ascii="Calibri" w:hAnsi="Calibri" w:eastAsia="Times New Roman" w:cs="Times-Roman" w:asciiTheme="minorHAnsi" w:hAnsiTheme="minorHAnsi"/>
      <w:sz w:val="22"/>
      <w:lang w:eastAsia="fr-FR"/>
    </w:rPr>
  </w:style>
  <w:style w:type="character" w:styleId="ListLabel307">
    <w:name w:val="ListLabel 307"/>
    <w:qFormat/>
    <w:rPr>
      <w:rFonts w:ascii="Calibri" w:hAnsi="Calibri" w:asciiTheme="minorHAnsi" w:hAnsiTheme="minorHAnsi"/>
      <w:iCs/>
      <w:sz w:val="22"/>
      <w:lang w:val="fr-FR"/>
    </w:rPr>
  </w:style>
  <w:style w:type="character" w:styleId="ListLabel308">
    <w:name w:val="ListLabel 308"/>
    <w:qFormat/>
    <w:rPr>
      <w:rFonts w:ascii="Calibri" w:hAnsi="Calibri" w:asciiTheme="minorHAnsi" w:hAnsiTheme="minorHAnsi"/>
      <w:sz w:val="22"/>
    </w:rPr>
  </w:style>
  <w:style w:type="character" w:styleId="ListLabel309">
    <w:name w:val="ListLabel 309"/>
    <w:qFormat/>
    <w:rPr>
      <w:rFonts w:ascii="Calibri" w:hAnsi="Calibri" w:asciiTheme="minorHAnsi" w:hAnsiTheme="minorHAnsi"/>
      <w:iCs/>
      <w:lang w:val="fr-FR"/>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link w:val="ParagraphedelisteCar"/>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1d3b86"/>
    <w:pPr>
      <w:spacing w:before="0" w:after="120"/>
      <w:jc w:val="both"/>
    </w:pPr>
    <w:rPr>
      <w:rFonts w:ascii="Arial" w:hAnsi="Arial" w:eastAsia="Times New Roman" w:cs="Times New Roman"/>
      <w:sz w:val="20"/>
      <w:szCs w:val="24"/>
      <w:lang w:val="fr-FR" w:eastAsia="fr-FR"/>
    </w:rPr>
  </w:style>
  <w:style w:type="paragraph" w:styleId="Default" w:customStyle="1">
    <w:name w:val="Default"/>
    <w:qFormat/>
    <w:rsid w:val="00e2147a"/>
    <w:pPr>
      <w:widowControl/>
      <w:bidi w:val="0"/>
      <w:jc w:val="left"/>
    </w:pPr>
    <w:rPr>
      <w:rFonts w:ascii="Times New Roman" w:hAnsi="Times New Roman" w:eastAsia="Calibri" w:cs="Times New Roman"/>
      <w:color w:val="000000"/>
      <w:kern w:val="0"/>
      <w:sz w:val="24"/>
      <w:szCs w:val="24"/>
      <w:lang w:val="fr-BE" w:eastAsia="en-US" w:bidi="ar-SA"/>
    </w:rPr>
  </w:style>
  <w:style w:type="paragraph" w:styleId="BalloonText">
    <w:name w:val="Balloon Text"/>
    <w:basedOn w:val="Normal"/>
    <w:link w:val="TextedebullesCar"/>
    <w:uiPriority w:val="99"/>
    <w:semiHidden/>
    <w:unhideWhenUsed/>
    <w:qFormat/>
    <w:rsid w:val="00a91e7a"/>
    <w:pPr/>
    <w:rPr>
      <w:rFonts w:ascii="Tahoma" w:hAnsi="Tahoma" w:cs="Tahoma"/>
      <w:sz w:val="16"/>
      <w:szCs w:val="16"/>
    </w:rPr>
  </w:style>
  <w:style w:type="paragraph" w:styleId="Tirets" w:customStyle="1">
    <w:name w:val="Tirets"/>
    <w:basedOn w:val="Textecourant"/>
    <w:qFormat/>
    <w:rsid w:val="00f90dd4"/>
    <w:pPr>
      <w:tabs>
        <w:tab w:val="clear" w:pos="708"/>
        <w:tab w:val="left" w:pos="312" w:leader="none"/>
      </w:tabs>
      <w:spacing w:before="0" w:after="57"/>
      <w:ind w:hanging="0"/>
    </w:pPr>
    <w:rPr>
      <w:w w:val="98"/>
    </w:rPr>
  </w:style>
  <w:style w:type="paragraph" w:styleId="Annotationtext">
    <w:name w:val="annotation text"/>
    <w:basedOn w:val="Normal"/>
    <w:link w:val="CommentaireCar"/>
    <w:uiPriority w:val="99"/>
    <w:unhideWhenUsed/>
    <w:qFormat/>
    <w:rsid w:val="00655e31"/>
    <w:pPr/>
    <w:rPr>
      <w:sz w:val="20"/>
      <w:szCs w:val="20"/>
    </w:rPr>
  </w:style>
  <w:style w:type="paragraph" w:styleId="Annotationsubject">
    <w:name w:val="annotation subject"/>
    <w:basedOn w:val="Annotationtext"/>
    <w:next w:val="Annotationtext"/>
    <w:link w:val="ObjetducommentaireCar"/>
    <w:uiPriority w:val="99"/>
    <w:semiHidden/>
    <w:unhideWhenUsed/>
    <w:qFormat/>
    <w:rsid w:val="00655e31"/>
    <w:pPr/>
    <w:rPr>
      <w:b/>
      <w:bCs/>
    </w:rPr>
  </w:style>
  <w:style w:type="paragraph" w:styleId="NormalWeb">
    <w:name w:val="Normal (Web)"/>
    <w:basedOn w:val="Normal"/>
    <w:uiPriority w:val="99"/>
    <w:unhideWhenUsed/>
    <w:qFormat/>
    <w:rsid w:val="00854242"/>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854242"/>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d@fleron.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LibreOffice/6.1.5.2$Windows_X86_64 LibreOffice_project/90f8dcf33c87b3705e78202e3df5142b201bd805</Application>
  <Pages>11</Pages>
  <Words>2554</Words>
  <Characters>16031</Characters>
  <CharactersWithSpaces>18534</CharactersWithSpaces>
  <Paragraphs>177</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2019-11-20T07:09:00Z</dcterms:created>
  <dc:creator>DESPAGNE</dc:creator>
  <dc:description/>
  <dc:language>fr-BE</dc:language>
  <cp:lastModifiedBy/>
  <dcterms:modified xsi:type="dcterms:W3CDTF">2019-12-20T11:44:50Z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e72a09c5-6e26-4737-a926-47ef1ab198ae_ActionId">
    <vt:lpwstr>47425689-6163-4beb-92ec-585765533bfb</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Enabled">
    <vt:lpwstr>True</vt:lpwstr>
  </property>
  <property fmtid="{D5CDD505-2E9C-101B-9397-08002B2CF9AE}" pid="10" name="MSIP_Label_e72a09c5-6e26-4737-a926-47ef1ab198ae_Extended_MSFT_Method">
    <vt:lpwstr>Automatic</vt:lpwstr>
  </property>
  <property fmtid="{D5CDD505-2E9C-101B-9397-08002B2CF9AE}" pid="11" name="MSIP_Label_e72a09c5-6e26-4737-a926-47ef1ab198ae_Name">
    <vt:lpwstr>Confidentiel</vt:lpwstr>
  </property>
  <property fmtid="{D5CDD505-2E9C-101B-9397-08002B2CF9AE}" pid="12" name="MSIP_Label_e72a09c5-6e26-4737-a926-47ef1ab198ae_Owner">
    <vt:lpwstr>charlotte.henin@spw.wallonie.be</vt:lpwstr>
  </property>
  <property fmtid="{D5CDD505-2E9C-101B-9397-08002B2CF9AE}" pid="13" name="MSIP_Label_e72a09c5-6e26-4737-a926-47ef1ab198ae_SetDate">
    <vt:lpwstr>2019-11-14T10:32:03.9603436Z</vt:lpwstr>
  </property>
  <property fmtid="{D5CDD505-2E9C-101B-9397-08002B2CF9AE}" pid="14" name="MSIP_Label_e72a09c5-6e26-4737-a926-47ef1ab198ae_SiteId">
    <vt:lpwstr>1f816a84-7aa6-4a56-b22a-7b3452fa8681</vt:lpwstr>
  </property>
  <property fmtid="{D5CDD505-2E9C-101B-9397-08002B2CF9AE}" pid="15" name="ScaleCrop">
    <vt:bool>0</vt:bool>
  </property>
  <property fmtid="{D5CDD505-2E9C-101B-9397-08002B2CF9AE}" pid="16" name="Sensitivity">
    <vt:lpwstr>Confidentiel</vt:lpwstr>
  </property>
  <property fmtid="{D5CDD505-2E9C-101B-9397-08002B2CF9AE}" pid="17" name="ShareDoc">
    <vt:bool>0</vt:bool>
  </property>
</Properties>
</file>